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ayout w:type="fixed"/>
        <w:tblLook w:val="04A0" w:firstRow="1" w:lastRow="0" w:firstColumn="1" w:lastColumn="0" w:noHBand="0" w:noVBand="1"/>
      </w:tblPr>
      <w:tblGrid>
        <w:gridCol w:w="5070"/>
        <w:gridCol w:w="262"/>
        <w:gridCol w:w="229"/>
        <w:gridCol w:w="14"/>
        <w:gridCol w:w="1777"/>
        <w:gridCol w:w="3312"/>
      </w:tblGrid>
      <w:tr w:rsidR="00852A1E" w14:paraId="2E43EEC8" w14:textId="77777777" w:rsidTr="001C6D29">
        <w:trPr>
          <w:trHeight w:val="340"/>
        </w:trPr>
        <w:tc>
          <w:tcPr>
            <w:tcW w:w="5561" w:type="dxa"/>
            <w:gridSpan w:val="3"/>
            <w:tcBorders>
              <w:top w:val="double" w:sz="4" w:space="0" w:color="auto"/>
              <w:left w:val="double" w:sz="4" w:space="0" w:color="auto"/>
            </w:tcBorders>
            <w:vAlign w:val="center"/>
          </w:tcPr>
          <w:p w14:paraId="7B27181A" w14:textId="0DE5BA16" w:rsidR="00066327" w:rsidRPr="00066327" w:rsidRDefault="00066327" w:rsidP="00066327">
            <w:pPr>
              <w:rPr>
                <w:rFonts w:ascii="ＭＳ ゴシック" w:eastAsia="ＭＳ ゴシック" w:hAnsi="ＭＳ ゴシック"/>
                <w:w w:val="150"/>
                <w:sz w:val="27"/>
              </w:rPr>
            </w:pPr>
            <w:r w:rsidRPr="00066327">
              <w:rPr>
                <w:rFonts w:ascii="ＭＳ ゴシック" w:eastAsia="ＭＳ ゴシック" w:hAnsi="ＭＳ ゴシック" w:hint="eastAsia"/>
                <w:w w:val="150"/>
                <w:sz w:val="27"/>
              </w:rPr>
              <w:t>令和</w:t>
            </w:r>
            <w:r w:rsidR="00875E52">
              <w:rPr>
                <w:rFonts w:ascii="ＭＳ ゴシック" w:eastAsia="ＭＳ ゴシック" w:hAnsi="ＭＳ ゴシック" w:hint="eastAsia"/>
                <w:w w:val="150"/>
                <w:sz w:val="27"/>
              </w:rPr>
              <w:t>８</w:t>
            </w:r>
            <w:r w:rsidRPr="00066327">
              <w:rPr>
                <w:rFonts w:ascii="ＭＳ ゴシック" w:eastAsia="ＭＳ ゴシック" w:hAnsi="ＭＳ ゴシック" w:hint="eastAsia"/>
                <w:w w:val="150"/>
                <w:sz w:val="27"/>
              </w:rPr>
              <w:t>年度木山</w:t>
            </w:r>
            <w:r>
              <w:rPr>
                <w:rFonts w:ascii="ＭＳ ゴシック" w:eastAsia="ＭＳ ゴシック" w:hAnsi="ＭＳ ゴシック" w:hint="eastAsia"/>
                <w:w w:val="150"/>
                <w:sz w:val="27"/>
              </w:rPr>
              <w:t>中学校</w:t>
            </w:r>
          </w:p>
          <w:p w14:paraId="2BBE94A9" w14:textId="78CD684C" w:rsidR="00037C23" w:rsidRPr="000E5BDB" w:rsidRDefault="00066327" w:rsidP="00066327">
            <w:pPr>
              <w:jc w:val="center"/>
              <w:rPr>
                <w:rFonts w:ascii="HGS創英角ｺﾞｼｯｸUB" w:eastAsia="HGS創英角ｺﾞｼｯｸUB" w:hAnsi="HGS創英角ｺﾞｼｯｸUB"/>
                <w:shadow/>
                <w:color w:val="E36C0A" w:themeColor="accent6" w:themeShade="BF"/>
                <w:sz w:val="105"/>
              </w:rPr>
            </w:pPr>
            <w:r w:rsidRPr="000E5BDB">
              <w:rPr>
                <w:rFonts w:ascii="HGS創英角ｺﾞｼｯｸUB" w:eastAsia="HGS創英角ｺﾞｼｯｸUB" w:hAnsi="HGS創英角ｺﾞｼｯｸUB" w:hint="eastAsia"/>
                <w:shadow/>
                <w:color w:val="E36C0A" w:themeColor="accent6" w:themeShade="BF"/>
                <w:sz w:val="105"/>
              </w:rPr>
              <w:t>進路だより</w:t>
            </w:r>
          </w:p>
        </w:tc>
        <w:tc>
          <w:tcPr>
            <w:tcW w:w="1791" w:type="dxa"/>
            <w:gridSpan w:val="2"/>
            <w:tcBorders>
              <w:top w:val="double" w:sz="4" w:space="0" w:color="auto"/>
            </w:tcBorders>
            <w:vAlign w:val="center"/>
          </w:tcPr>
          <w:p w14:paraId="4959F009" w14:textId="094EA5C9" w:rsidR="00852A1E" w:rsidRDefault="004F1B64" w:rsidP="00D468C2">
            <w:pPr>
              <w:jc w:val="center"/>
            </w:pPr>
            <w:r>
              <w:rPr>
                <w:noProof/>
              </w:rPr>
              <w:drawing>
                <wp:inline distT="0" distB="0" distL="0" distR="0" wp14:anchorId="0D4509C2" wp14:editId="4FAF0B3B">
                  <wp:extent cx="1054735" cy="94488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735" cy="944880"/>
                          </a:xfrm>
                          <a:prstGeom prst="rect">
                            <a:avLst/>
                          </a:prstGeom>
                          <a:noFill/>
                          <a:ln>
                            <a:noFill/>
                          </a:ln>
                        </pic:spPr>
                      </pic:pic>
                    </a:graphicData>
                  </a:graphic>
                </wp:inline>
              </w:drawing>
            </w:r>
          </w:p>
        </w:tc>
        <w:tc>
          <w:tcPr>
            <w:tcW w:w="3312" w:type="dxa"/>
            <w:tcBorders>
              <w:top w:val="double" w:sz="4" w:space="0" w:color="auto"/>
              <w:right w:val="double" w:sz="4" w:space="0" w:color="auto"/>
            </w:tcBorders>
            <w:vAlign w:val="center"/>
          </w:tcPr>
          <w:p w14:paraId="1A5A5E8A" w14:textId="2873484A" w:rsidR="00852A1E" w:rsidRPr="00066327" w:rsidRDefault="00066327" w:rsidP="00037C23">
            <w:pPr>
              <w:jc w:val="center"/>
              <w:rPr>
                <w:rFonts w:asciiTheme="majorEastAsia" w:eastAsiaTheme="majorEastAsia" w:hAnsiTheme="majorEastAsia"/>
                <w:sz w:val="26"/>
                <w:szCs w:val="26"/>
              </w:rPr>
            </w:pPr>
            <w:r w:rsidRPr="00066327">
              <w:rPr>
                <w:rFonts w:asciiTheme="majorEastAsia" w:eastAsiaTheme="majorEastAsia" w:hAnsiTheme="majorEastAsia" w:hint="eastAsia"/>
                <w:sz w:val="26"/>
                <w:szCs w:val="26"/>
              </w:rPr>
              <w:t>令和</w:t>
            </w:r>
            <w:r w:rsidR="002971DF">
              <w:rPr>
                <w:rFonts w:asciiTheme="majorEastAsia" w:eastAsiaTheme="majorEastAsia" w:hAnsiTheme="majorEastAsia" w:hint="eastAsia"/>
                <w:sz w:val="26"/>
                <w:szCs w:val="26"/>
              </w:rPr>
              <w:t>８</w:t>
            </w:r>
            <w:r w:rsidR="00730636" w:rsidRPr="00066327">
              <w:rPr>
                <w:rFonts w:asciiTheme="majorEastAsia" w:eastAsiaTheme="majorEastAsia" w:hAnsiTheme="majorEastAsia" w:hint="eastAsia"/>
                <w:sz w:val="26"/>
                <w:szCs w:val="26"/>
              </w:rPr>
              <w:t>年</w:t>
            </w:r>
            <w:r w:rsidR="002971DF">
              <w:rPr>
                <w:rFonts w:asciiTheme="majorEastAsia" w:eastAsiaTheme="majorEastAsia" w:hAnsiTheme="majorEastAsia" w:hint="eastAsia"/>
                <w:sz w:val="26"/>
                <w:szCs w:val="26"/>
              </w:rPr>
              <w:t>７</w:t>
            </w:r>
            <w:r w:rsidR="00730636" w:rsidRPr="00066327">
              <w:rPr>
                <w:rFonts w:asciiTheme="majorEastAsia" w:eastAsiaTheme="majorEastAsia" w:hAnsiTheme="majorEastAsia" w:hint="eastAsia"/>
                <w:sz w:val="26"/>
                <w:szCs w:val="26"/>
              </w:rPr>
              <w:t>月</w:t>
            </w:r>
            <w:r w:rsidR="009F6C1D">
              <w:rPr>
                <w:rFonts w:asciiTheme="majorEastAsia" w:eastAsiaTheme="majorEastAsia" w:hAnsiTheme="majorEastAsia" w:hint="eastAsia"/>
                <w:sz w:val="26"/>
                <w:szCs w:val="26"/>
              </w:rPr>
              <w:t>１６</w:t>
            </w:r>
            <w:r w:rsidR="00852A1E" w:rsidRPr="00066327">
              <w:rPr>
                <w:rFonts w:asciiTheme="majorEastAsia" w:eastAsiaTheme="majorEastAsia" w:hAnsiTheme="majorEastAsia" w:hint="eastAsia"/>
                <w:sz w:val="26"/>
                <w:szCs w:val="26"/>
              </w:rPr>
              <w:t>日</w:t>
            </w:r>
          </w:p>
          <w:p w14:paraId="647B114D" w14:textId="4682CB53" w:rsidR="004F4C21" w:rsidRDefault="004F4C21" w:rsidP="00EC7C58">
            <w:pPr>
              <w:jc w:val="center"/>
              <w:rPr>
                <w:rFonts w:asciiTheme="majorEastAsia" w:eastAsiaTheme="majorEastAsia" w:hAnsiTheme="majorEastAsia"/>
                <w:sz w:val="26"/>
                <w:szCs w:val="26"/>
              </w:rPr>
            </w:pPr>
            <w:r>
              <w:rPr>
                <w:rFonts w:asciiTheme="majorEastAsia" w:eastAsiaTheme="majorEastAsia" w:hAnsiTheme="majorEastAsia" w:hint="eastAsia"/>
                <w:sz w:val="26"/>
                <w:szCs w:val="26"/>
              </w:rPr>
              <w:t>第</w:t>
            </w:r>
            <w:r w:rsidR="00467ADB">
              <w:rPr>
                <w:rFonts w:asciiTheme="majorEastAsia" w:eastAsiaTheme="majorEastAsia" w:hAnsiTheme="majorEastAsia" w:hint="eastAsia"/>
                <w:sz w:val="26"/>
                <w:szCs w:val="26"/>
              </w:rPr>
              <w:t>１</w:t>
            </w:r>
            <w:r w:rsidR="009F6C1D">
              <w:rPr>
                <w:rFonts w:asciiTheme="majorEastAsia" w:eastAsiaTheme="majorEastAsia" w:hAnsiTheme="majorEastAsia" w:hint="eastAsia"/>
                <w:sz w:val="26"/>
                <w:szCs w:val="26"/>
              </w:rPr>
              <w:t>１</w:t>
            </w:r>
            <w:r>
              <w:rPr>
                <w:rFonts w:asciiTheme="majorEastAsia" w:eastAsiaTheme="majorEastAsia" w:hAnsiTheme="majorEastAsia" w:hint="eastAsia"/>
                <w:sz w:val="26"/>
                <w:szCs w:val="26"/>
              </w:rPr>
              <w:t>号</w:t>
            </w:r>
          </w:p>
          <w:p w14:paraId="7914CE86" w14:textId="4F36F18E" w:rsidR="00852A1E" w:rsidRDefault="00066327" w:rsidP="00875E52">
            <w:pPr>
              <w:jc w:val="center"/>
            </w:pPr>
            <w:r w:rsidRPr="00066327">
              <w:rPr>
                <w:rFonts w:asciiTheme="majorEastAsia" w:eastAsiaTheme="majorEastAsia" w:hAnsiTheme="majorEastAsia" w:hint="eastAsia"/>
                <w:sz w:val="26"/>
                <w:szCs w:val="26"/>
              </w:rPr>
              <w:t>進路</w:t>
            </w:r>
            <w:r w:rsidR="000352C3">
              <w:rPr>
                <w:rFonts w:asciiTheme="majorEastAsia" w:eastAsiaTheme="majorEastAsia" w:hAnsiTheme="majorEastAsia" w:hint="eastAsia"/>
                <w:sz w:val="26"/>
                <w:szCs w:val="26"/>
              </w:rPr>
              <w:t>指導</w:t>
            </w:r>
            <w:r w:rsidR="00875E52">
              <w:rPr>
                <w:rFonts w:asciiTheme="majorEastAsia" w:eastAsiaTheme="majorEastAsia" w:hAnsiTheme="majorEastAsia" w:hint="eastAsia"/>
                <w:sz w:val="26"/>
                <w:szCs w:val="26"/>
              </w:rPr>
              <w:t>担当</w:t>
            </w:r>
            <w:r w:rsidR="00852A1E" w:rsidRPr="00066327">
              <w:rPr>
                <w:rFonts w:asciiTheme="majorEastAsia" w:eastAsiaTheme="majorEastAsia" w:hAnsiTheme="majorEastAsia" w:hint="eastAsia"/>
                <w:sz w:val="26"/>
                <w:szCs w:val="26"/>
              </w:rPr>
              <w:t>：</w:t>
            </w:r>
            <w:r w:rsidR="00875E52">
              <w:rPr>
                <w:rFonts w:asciiTheme="majorEastAsia" w:eastAsiaTheme="majorEastAsia" w:hAnsiTheme="majorEastAsia" w:hint="eastAsia"/>
                <w:sz w:val="26"/>
                <w:szCs w:val="26"/>
              </w:rPr>
              <w:t>松本　晴美</w:t>
            </w:r>
          </w:p>
        </w:tc>
      </w:tr>
      <w:tr w:rsidR="00852A1E" w14:paraId="4AF68274" w14:textId="77777777" w:rsidTr="00200D3B">
        <w:trPr>
          <w:trHeight w:val="13333"/>
        </w:trPr>
        <w:tc>
          <w:tcPr>
            <w:tcW w:w="5070" w:type="dxa"/>
            <w:tcBorders>
              <w:left w:val="double" w:sz="4" w:space="0" w:color="auto"/>
              <w:bottom w:val="double" w:sz="4" w:space="0" w:color="auto"/>
              <w:right w:val="single" w:sz="4" w:space="0" w:color="FFFFFF" w:themeColor="background1"/>
            </w:tcBorders>
          </w:tcPr>
          <w:p w14:paraId="17583A6D" w14:textId="606EB821" w:rsidR="00DB3782" w:rsidRPr="00A053CE" w:rsidRDefault="00DB3782" w:rsidP="00DB3782">
            <w:pPr>
              <w:spacing w:line="440" w:lineRule="exact"/>
              <w:jc w:val="left"/>
              <w:rPr>
                <w:rFonts w:ascii="HGS創英角ﾎﾟｯﾌﾟ体" w:eastAsia="HGS創英角ﾎﾟｯﾌﾟ体" w:hAnsiTheme="majorEastAsia"/>
                <w:sz w:val="32"/>
                <w:szCs w:val="21"/>
                <w:u w:val="single"/>
              </w:rPr>
            </w:pPr>
            <w:r>
              <w:rPr>
                <w:rFonts w:ascii="HGS創英角ﾎﾟｯﾌﾟ体" w:eastAsia="HGS創英角ﾎﾟｯﾌﾟ体" w:hAnsiTheme="majorEastAsia" w:hint="eastAsia"/>
                <w:sz w:val="32"/>
                <w:szCs w:val="21"/>
                <w:u w:val="single"/>
              </w:rPr>
              <w:t>▷▶</w:t>
            </w:r>
            <w:r w:rsidR="00C529EF">
              <w:rPr>
                <w:rFonts w:ascii="HGS創英角ﾎﾟｯﾌﾟ体" w:eastAsia="HGS創英角ﾎﾟｯﾌﾟ体" w:hAnsiTheme="majorEastAsia" w:hint="eastAsia"/>
                <w:sz w:val="32"/>
                <w:szCs w:val="21"/>
                <w:u w:val="single"/>
              </w:rPr>
              <w:t>実力テスト実施</w:t>
            </w:r>
          </w:p>
          <w:p w14:paraId="5E9B7DE8" w14:textId="3FB1B99C" w:rsidR="00DB3782" w:rsidRDefault="00C529EF" w:rsidP="00C529EF">
            <w:pPr>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７月９日、１０日に実力テストを実施しました。結果については三者面談の資料に用い</w:t>
            </w:r>
            <w:r w:rsidR="00092944">
              <w:rPr>
                <w:rFonts w:asciiTheme="majorEastAsia" w:eastAsiaTheme="majorEastAsia" w:hAnsiTheme="majorEastAsia" w:hint="eastAsia"/>
                <w:sz w:val="24"/>
                <w:szCs w:val="24"/>
              </w:rPr>
              <w:t>ます</w:t>
            </w:r>
            <w:r>
              <w:rPr>
                <w:rFonts w:asciiTheme="majorEastAsia" w:eastAsiaTheme="majorEastAsia" w:hAnsiTheme="majorEastAsia" w:hint="eastAsia"/>
                <w:sz w:val="24"/>
                <w:szCs w:val="24"/>
              </w:rPr>
              <w:t>。</w:t>
            </w:r>
            <w:r w:rsidR="007C775F">
              <w:rPr>
                <w:rFonts w:asciiTheme="majorEastAsia" w:eastAsiaTheme="majorEastAsia" w:hAnsiTheme="majorEastAsia" w:hint="eastAsia"/>
                <w:sz w:val="24"/>
                <w:szCs w:val="24"/>
              </w:rPr>
              <w:t>実力テストの点数だけにとらわれず、内容から今の自分に足りないものは何かを分析し、夏休みの学習に生かしてほしいです。</w:t>
            </w:r>
          </w:p>
          <w:p w14:paraId="56842427" w14:textId="65BF4570" w:rsidR="00C529EF" w:rsidRPr="00A053CE" w:rsidRDefault="00C529EF" w:rsidP="00C529EF">
            <w:pPr>
              <w:spacing w:line="440" w:lineRule="exact"/>
              <w:jc w:val="left"/>
              <w:rPr>
                <w:rFonts w:ascii="HGS創英角ﾎﾟｯﾌﾟ体" w:eastAsia="HGS創英角ﾎﾟｯﾌﾟ体" w:hAnsiTheme="majorEastAsia"/>
                <w:sz w:val="32"/>
                <w:szCs w:val="21"/>
                <w:u w:val="single"/>
              </w:rPr>
            </w:pPr>
            <w:r>
              <w:rPr>
                <w:rFonts w:ascii="HGS創英角ﾎﾟｯﾌﾟ体" w:eastAsia="HGS創英角ﾎﾟｯﾌﾟ体" w:hAnsiTheme="majorEastAsia" w:hint="eastAsia"/>
                <w:sz w:val="32"/>
                <w:szCs w:val="21"/>
                <w:u w:val="single"/>
              </w:rPr>
              <w:t>▷▶</w:t>
            </w:r>
            <w:r w:rsidR="002B21C8">
              <w:rPr>
                <w:rFonts w:ascii="HGS創英角ﾎﾟｯﾌﾟ体" w:eastAsia="HGS創英角ﾎﾟｯﾌﾟ体" w:hAnsiTheme="majorEastAsia" w:hint="eastAsia"/>
                <w:sz w:val="32"/>
                <w:szCs w:val="21"/>
                <w:u w:val="single"/>
              </w:rPr>
              <w:t>夏を制する者は受験を制す</w:t>
            </w:r>
          </w:p>
          <w:p w14:paraId="08FA72B9" w14:textId="48530F59" w:rsidR="002B21C8" w:rsidRPr="002B21C8" w:rsidRDefault="002B21C8" w:rsidP="002B21C8">
            <w:pPr>
              <w:ind w:firstLineChars="100" w:firstLine="240"/>
              <w:jc w:val="left"/>
              <w:rPr>
                <w:rFonts w:asciiTheme="majorEastAsia" w:eastAsiaTheme="majorEastAsia" w:hAnsiTheme="majorEastAsia"/>
                <w:sz w:val="24"/>
                <w:szCs w:val="24"/>
              </w:rPr>
            </w:pPr>
            <w:r w:rsidRPr="002B21C8">
              <w:rPr>
                <w:rFonts w:asciiTheme="majorEastAsia" w:eastAsiaTheme="majorEastAsia" w:hAnsiTheme="majorEastAsia" w:hint="eastAsia"/>
                <w:sz w:val="24"/>
                <w:szCs w:val="24"/>
              </w:rPr>
              <w:t>さて、夏休みが始まります。言い古された言葉ですが、長く言われ続けているということは、このことを多くの受験生が実感してきたからだと思います。つまり、夏休みの過ごし方が重要だということです。</w:t>
            </w:r>
          </w:p>
          <w:p w14:paraId="77F3FD08" w14:textId="35809742" w:rsidR="002B21C8" w:rsidRPr="002B21C8" w:rsidRDefault="00F30FBD" w:rsidP="002B21C8">
            <w:pPr>
              <w:jc w:val="left"/>
              <w:rPr>
                <w:rFonts w:asciiTheme="majorEastAsia" w:eastAsiaTheme="majorEastAsia" w:hAnsiTheme="majorEastAsia"/>
                <w:b/>
                <w:bCs/>
                <w:sz w:val="24"/>
                <w:szCs w:val="24"/>
              </w:rPr>
            </w:pPr>
            <w:r w:rsidRPr="002B21C8">
              <w:rPr>
                <w:rFonts w:asciiTheme="majorEastAsia" w:eastAsiaTheme="majorEastAsia" w:hAnsiTheme="majorEastAsia"/>
                <w:noProof/>
                <w:sz w:val="24"/>
                <w:szCs w:val="24"/>
              </w:rPr>
              <w:drawing>
                <wp:anchor distT="0" distB="0" distL="114300" distR="114300" simplePos="0" relativeHeight="251635712" behindDoc="1" locked="0" layoutInCell="1" allowOverlap="1" wp14:anchorId="435DDBF3" wp14:editId="074EA6CA">
                  <wp:simplePos x="0" y="0"/>
                  <wp:positionH relativeFrom="column">
                    <wp:posOffset>2333625</wp:posOffset>
                  </wp:positionH>
                  <wp:positionV relativeFrom="paragraph">
                    <wp:posOffset>44450</wp:posOffset>
                  </wp:positionV>
                  <wp:extent cx="1009650" cy="952500"/>
                  <wp:effectExtent l="0" t="0" r="0" b="0"/>
                  <wp:wrapTight wrapText="bothSides">
                    <wp:wrapPolygon edited="0">
                      <wp:start x="0" y="0"/>
                      <wp:lineTo x="0" y="21168"/>
                      <wp:lineTo x="21192" y="21168"/>
                      <wp:lineTo x="21192" y="0"/>
                      <wp:lineTo x="0" y="0"/>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660"/>
                          <a:stretch/>
                        </pic:blipFill>
                        <pic:spPr bwMode="auto">
                          <a:xfrm>
                            <a:off x="0" y="0"/>
                            <a:ext cx="10096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21C8" w:rsidRPr="002B21C8">
              <w:rPr>
                <w:rFonts w:asciiTheme="majorEastAsia" w:eastAsiaTheme="majorEastAsia" w:hAnsiTheme="majorEastAsia" w:hint="eastAsia"/>
                <w:b/>
                <w:bCs/>
                <w:sz w:val="24"/>
                <w:szCs w:val="24"/>
              </w:rPr>
              <w:t>【計画的に学習を！】</w:t>
            </w:r>
          </w:p>
          <w:p w14:paraId="663F0601" w14:textId="5593B49A" w:rsidR="002B21C8" w:rsidRPr="002B21C8" w:rsidRDefault="002B21C8" w:rsidP="002B21C8">
            <w:pPr>
              <w:ind w:firstLineChars="100" w:firstLine="240"/>
              <w:jc w:val="left"/>
              <w:rPr>
                <w:rFonts w:asciiTheme="majorEastAsia" w:eastAsiaTheme="majorEastAsia" w:hAnsiTheme="majorEastAsia"/>
                <w:sz w:val="24"/>
                <w:szCs w:val="24"/>
              </w:rPr>
            </w:pPr>
            <w:r w:rsidRPr="002B21C8">
              <w:rPr>
                <w:rFonts w:asciiTheme="majorEastAsia" w:eastAsiaTheme="majorEastAsia" w:hAnsiTheme="majorEastAsia" w:hint="eastAsia"/>
                <w:sz w:val="24"/>
                <w:szCs w:val="24"/>
              </w:rPr>
              <w:t>まず、計画を立てることが大切です。一日のタイムスケジュールと、夏休み全体の両方を立てられるといいですね。塾の夏期講習に通う人も、すべて塾任せにならないように自分で計画を立てましょう。３年生１学期の復習も大切ですが、夏休みは１、２年生の復習を中心に行うといいでしょう。日頃はわからないところを復習しようとしても毎日の授業の中でなかなかできない人もいると思います。夏休みを生かし、わからないところをできるだけ減らしておきましょう。なお、夏休みの課題は必ず提出日に出せるようにしてください。お盆くらいには終わっていることが理想です。始業式前に慌てなくてもいいように計画的に進めましょう。</w:t>
            </w:r>
          </w:p>
          <w:p w14:paraId="26E2451D" w14:textId="5A5B79F8" w:rsidR="002B21C8" w:rsidRPr="002B21C8" w:rsidRDefault="002B21C8" w:rsidP="002B21C8">
            <w:pPr>
              <w:jc w:val="left"/>
              <w:rPr>
                <w:rFonts w:asciiTheme="majorEastAsia" w:eastAsiaTheme="majorEastAsia" w:hAnsiTheme="majorEastAsia"/>
                <w:b/>
                <w:bCs/>
                <w:sz w:val="24"/>
                <w:szCs w:val="24"/>
              </w:rPr>
            </w:pPr>
            <w:r w:rsidRPr="002B21C8">
              <w:rPr>
                <w:rFonts w:asciiTheme="majorEastAsia" w:eastAsiaTheme="majorEastAsia" w:hAnsiTheme="majorEastAsia" w:hint="eastAsia"/>
                <w:b/>
                <w:bCs/>
                <w:sz w:val="24"/>
                <w:szCs w:val="24"/>
              </w:rPr>
              <w:t>【集中し、効率よく！】</w:t>
            </w:r>
          </w:p>
          <w:p w14:paraId="51823C55" w14:textId="7B63487F" w:rsidR="002B21C8" w:rsidRPr="002B21C8" w:rsidRDefault="002B21C8" w:rsidP="002B21C8">
            <w:pPr>
              <w:ind w:firstLineChars="100" w:firstLine="240"/>
              <w:jc w:val="left"/>
              <w:rPr>
                <w:rFonts w:asciiTheme="majorEastAsia" w:eastAsiaTheme="majorEastAsia" w:hAnsiTheme="majorEastAsia"/>
                <w:sz w:val="24"/>
                <w:szCs w:val="24"/>
              </w:rPr>
            </w:pPr>
            <w:r w:rsidRPr="002B21C8">
              <w:rPr>
                <w:rFonts w:asciiTheme="majorEastAsia" w:eastAsiaTheme="majorEastAsia" w:hAnsiTheme="majorEastAsia" w:hint="eastAsia"/>
                <w:sz w:val="24"/>
                <w:szCs w:val="24"/>
              </w:rPr>
              <w:t>勉強時間帯ですが、午前中は思考力や判断力を必要とする内容が向いています。なぜなら、人間の脳が一番活性化するのは、朝起きてから２～３時間後とされているからです。午後は、知識習得の時間に使うといいですが、</w:t>
            </w:r>
            <w:r w:rsidR="00F30FBD" w:rsidRPr="002B21C8">
              <w:rPr>
                <w:rFonts w:asciiTheme="majorEastAsia" w:eastAsiaTheme="majorEastAsia" w:hAnsiTheme="majorEastAsia" w:hint="eastAsia"/>
                <w:sz w:val="24"/>
                <w:szCs w:val="24"/>
              </w:rPr>
              <w:t>お昼ご飯を食べた後なので、眠くなることも</w:t>
            </w:r>
          </w:p>
          <w:p w14:paraId="3CA8D582" w14:textId="77777777" w:rsidR="002B21C8" w:rsidRPr="002B21C8" w:rsidRDefault="002B21C8" w:rsidP="00F41ABF">
            <w:pPr>
              <w:jc w:val="left"/>
              <w:rPr>
                <w:rFonts w:asciiTheme="majorEastAsia" w:eastAsiaTheme="majorEastAsia" w:hAnsiTheme="majorEastAsia"/>
                <w:b/>
                <w:bCs/>
                <w:sz w:val="24"/>
                <w:szCs w:val="24"/>
              </w:rPr>
            </w:pPr>
            <w:r w:rsidRPr="002B21C8">
              <w:rPr>
                <w:rFonts w:asciiTheme="majorEastAsia" w:eastAsiaTheme="majorEastAsia" w:hAnsiTheme="majorEastAsia" w:hint="eastAsia"/>
                <w:b/>
                <w:bCs/>
                <w:noProof/>
                <w:sz w:val="24"/>
                <w:szCs w:val="24"/>
              </w:rPr>
              <w:lastRenderedPageBreak/>
              <w:drawing>
                <wp:anchor distT="0" distB="0" distL="114300" distR="114300" simplePos="0" relativeHeight="251669504" behindDoc="1" locked="0" layoutInCell="1" allowOverlap="1" wp14:anchorId="196A0BA9" wp14:editId="10636EE8">
                  <wp:simplePos x="0" y="0"/>
                  <wp:positionH relativeFrom="column">
                    <wp:posOffset>2136775</wp:posOffset>
                  </wp:positionH>
                  <wp:positionV relativeFrom="paragraph">
                    <wp:posOffset>91440</wp:posOffset>
                  </wp:positionV>
                  <wp:extent cx="1010920" cy="742950"/>
                  <wp:effectExtent l="0" t="0" r="0" b="0"/>
                  <wp:wrapTight wrapText="bothSides">
                    <wp:wrapPolygon edited="0">
                      <wp:start x="6106" y="0"/>
                      <wp:lineTo x="2849" y="2215"/>
                      <wp:lineTo x="0" y="6646"/>
                      <wp:lineTo x="0" y="13846"/>
                      <wp:lineTo x="1628" y="18277"/>
                      <wp:lineTo x="2849" y="19385"/>
                      <wp:lineTo x="8955" y="21046"/>
                      <wp:lineTo x="10583" y="21046"/>
                      <wp:lineTo x="14653" y="20492"/>
                      <wp:lineTo x="18317" y="19385"/>
                      <wp:lineTo x="21166" y="17723"/>
                      <wp:lineTo x="21166" y="1662"/>
                      <wp:lineTo x="13025" y="0"/>
                      <wp:lineTo x="6106" y="0"/>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10" cstate="print">
                            <a:extLst>
                              <a:ext uri="{28A0092B-C50C-407E-A947-70E740481C1C}">
                                <a14:useLocalDpi xmlns:a14="http://schemas.microsoft.com/office/drawing/2010/main" val="0"/>
                              </a:ext>
                            </a:extLst>
                          </a:blip>
                          <a:srcRect t="7862" r="4546" b="7232"/>
                          <a:stretch/>
                        </pic:blipFill>
                        <pic:spPr bwMode="auto">
                          <a:xfrm>
                            <a:off x="0" y="0"/>
                            <a:ext cx="1010920" cy="742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21C8">
              <w:rPr>
                <w:rFonts w:asciiTheme="majorEastAsia" w:eastAsiaTheme="majorEastAsia" w:hAnsiTheme="majorEastAsia" w:hint="eastAsia"/>
                <w:b/>
                <w:bCs/>
                <w:sz w:val="24"/>
                <w:szCs w:val="24"/>
              </w:rPr>
              <w:t>【事故に注意！】</w:t>
            </w:r>
          </w:p>
          <w:p w14:paraId="3413C2CE" w14:textId="1A356F46" w:rsidR="002B21C8" w:rsidRPr="002B21C8" w:rsidRDefault="002B21C8" w:rsidP="002B21C8">
            <w:pPr>
              <w:ind w:firstLineChars="100" w:firstLine="240"/>
              <w:jc w:val="left"/>
              <w:rPr>
                <w:rFonts w:asciiTheme="majorEastAsia" w:eastAsiaTheme="majorEastAsia" w:hAnsiTheme="majorEastAsia"/>
                <w:sz w:val="24"/>
                <w:szCs w:val="24"/>
              </w:rPr>
            </w:pPr>
            <w:r w:rsidRPr="002B21C8">
              <w:rPr>
                <w:rFonts w:asciiTheme="majorEastAsia" w:eastAsiaTheme="majorEastAsia" w:hAnsiTheme="majorEastAsia" w:hint="eastAsia"/>
                <w:sz w:val="24"/>
                <w:szCs w:val="24"/>
              </w:rPr>
              <w:t>最後になりましたが、私が一番心配しているのは事故です。中学生になると、自転車での行動範囲が広がっている分、自転車事故に遭う確率も上がっているようです。また、夏の時期には水難事故も心配します。遊泳禁止になっているところには絶対行かないようにしてください。SNSトラブルにも注意しておきましょう。詳しくは生徒指導部から出されるプリントをしっかりと見ておいてほしいです。</w:t>
            </w:r>
          </w:p>
          <w:p w14:paraId="633370CA" w14:textId="2474D52C" w:rsidR="00F41ABF" w:rsidRPr="00A053CE" w:rsidRDefault="00F41ABF" w:rsidP="00F41ABF">
            <w:pPr>
              <w:spacing w:line="440" w:lineRule="exact"/>
              <w:jc w:val="left"/>
              <w:rPr>
                <w:rFonts w:ascii="HGS創英角ﾎﾟｯﾌﾟ体" w:eastAsia="HGS創英角ﾎﾟｯﾌﾟ体" w:hAnsiTheme="majorEastAsia"/>
                <w:sz w:val="32"/>
                <w:szCs w:val="21"/>
                <w:u w:val="single"/>
              </w:rPr>
            </w:pPr>
            <w:r>
              <w:rPr>
                <w:rFonts w:ascii="HGS創英角ﾎﾟｯﾌﾟ体" w:eastAsia="HGS創英角ﾎﾟｯﾌﾟ体" w:hAnsiTheme="majorEastAsia" w:hint="eastAsia"/>
                <w:sz w:val="32"/>
                <w:szCs w:val="21"/>
                <w:u w:val="single"/>
              </w:rPr>
              <w:t>▷▶ちょっとしたアドバイス</w:t>
            </w:r>
          </w:p>
          <w:p w14:paraId="4D7D547A" w14:textId="074ED76A" w:rsidR="002B21C8" w:rsidRPr="002B21C8" w:rsidRDefault="00F41ABF" w:rsidP="00F41ABF">
            <w:pPr>
              <w:jc w:val="left"/>
              <w:rPr>
                <w:rFonts w:asciiTheme="majorEastAsia" w:eastAsiaTheme="majorEastAsia" w:hAnsiTheme="majorEastAsia"/>
                <w:b/>
                <w:bCs/>
                <w:sz w:val="24"/>
                <w:szCs w:val="24"/>
              </w:rPr>
            </w:pPr>
            <w:r>
              <w:rPr>
                <w:rFonts w:asciiTheme="majorEastAsia" w:eastAsiaTheme="majorEastAsia" w:hAnsiTheme="majorEastAsia"/>
                <w:b/>
                <w:bCs/>
                <w:sz w:val="24"/>
                <w:szCs w:val="24"/>
              </w:rPr>
              <w:t xml:space="preserve">　</w:t>
            </w:r>
            <w:r w:rsidRPr="00F41ABF">
              <w:rPr>
                <w:rFonts w:asciiTheme="majorEastAsia" w:eastAsiaTheme="majorEastAsia" w:hAnsiTheme="majorEastAsia" w:hint="eastAsia"/>
                <w:b/>
                <w:bCs/>
                <w:sz w:val="24"/>
                <w:szCs w:val="24"/>
              </w:rPr>
              <w:t>①</w:t>
            </w:r>
            <w:r w:rsidR="002B21C8" w:rsidRPr="002B21C8">
              <w:rPr>
                <w:rFonts w:asciiTheme="majorEastAsia" w:eastAsiaTheme="majorEastAsia" w:hAnsiTheme="majorEastAsia" w:hint="eastAsia"/>
                <w:b/>
                <w:bCs/>
                <w:sz w:val="24"/>
                <w:szCs w:val="24"/>
              </w:rPr>
              <w:t>答案用紙を利用する工夫</w:t>
            </w:r>
          </w:p>
          <w:p w14:paraId="5C1EAE2D" w14:textId="73EE7C5E" w:rsidR="002B21C8" w:rsidRPr="002B21C8" w:rsidRDefault="002B21C8" w:rsidP="002B21C8">
            <w:pPr>
              <w:ind w:firstLineChars="100" w:firstLine="240"/>
              <w:jc w:val="left"/>
              <w:rPr>
                <w:rFonts w:asciiTheme="majorEastAsia" w:eastAsiaTheme="majorEastAsia" w:hAnsiTheme="majorEastAsia"/>
                <w:sz w:val="24"/>
                <w:szCs w:val="24"/>
              </w:rPr>
            </w:pPr>
            <w:r w:rsidRPr="002B21C8">
              <w:rPr>
                <w:rFonts w:asciiTheme="majorEastAsia" w:eastAsiaTheme="majorEastAsia" w:hAnsiTheme="majorEastAsia" w:hint="eastAsia"/>
                <w:sz w:val="24"/>
                <w:szCs w:val="24"/>
              </w:rPr>
              <w:t>返してもらった答案用紙から、点数を問題にするのではなく、誤答を拾い出します。その拾い出した問題をノートに書いて、もう一度じっくり考えてみるのです。（もちろん、どう考えてもわからない問題もあります。その時は、先生に質問しましょう）これは、答案用紙を返してもらった直後にした方が効果的です。誤りの原因がわかったら、そ</w:t>
            </w:r>
            <w:r w:rsidR="00630EE1">
              <w:rPr>
                <w:rFonts w:asciiTheme="majorEastAsia" w:eastAsiaTheme="majorEastAsia" w:hAnsiTheme="majorEastAsia" w:hint="eastAsia"/>
                <w:sz w:val="24"/>
                <w:szCs w:val="24"/>
              </w:rPr>
              <w:t>れ</w:t>
            </w:r>
            <w:r w:rsidRPr="002B21C8">
              <w:rPr>
                <w:rFonts w:asciiTheme="majorEastAsia" w:eastAsiaTheme="majorEastAsia" w:hAnsiTheme="majorEastAsia" w:hint="eastAsia"/>
                <w:sz w:val="24"/>
                <w:szCs w:val="24"/>
              </w:rPr>
              <w:t>だけを覚えるのでなく、問題集などからそれとよく似た問題を探して解いてみます。教科ごとに「誤答ノート」を作ると、効果的な問題集にもなるはずです。</w:t>
            </w:r>
          </w:p>
          <w:p w14:paraId="27968A5E" w14:textId="418B8DA1" w:rsidR="002B21C8" w:rsidRPr="002B21C8" w:rsidRDefault="00F41ABF" w:rsidP="00F41ABF">
            <w:pPr>
              <w:jc w:val="left"/>
              <w:rPr>
                <w:rFonts w:asciiTheme="majorEastAsia" w:eastAsiaTheme="majorEastAsia" w:hAnsiTheme="majorEastAsia"/>
                <w:b/>
                <w:bCs/>
                <w:sz w:val="24"/>
                <w:szCs w:val="24"/>
              </w:rPr>
            </w:pPr>
            <w:r>
              <w:rPr>
                <w:rFonts w:asciiTheme="majorEastAsia" w:eastAsiaTheme="majorEastAsia" w:hAnsiTheme="majorEastAsia"/>
                <w:b/>
                <w:bCs/>
                <w:sz w:val="24"/>
                <w:szCs w:val="24"/>
              </w:rPr>
              <w:t xml:space="preserve">　</w:t>
            </w:r>
            <w:r w:rsidR="002B21C8" w:rsidRPr="002B21C8">
              <w:rPr>
                <w:rFonts w:asciiTheme="majorEastAsia" w:eastAsiaTheme="majorEastAsia" w:hAnsiTheme="majorEastAsia" w:hint="eastAsia"/>
                <w:b/>
                <w:bCs/>
                <w:sz w:val="24"/>
                <w:szCs w:val="24"/>
              </w:rPr>
              <w:t>②環境の工夫</w:t>
            </w:r>
          </w:p>
          <w:p w14:paraId="6FBBCEA7" w14:textId="77777777" w:rsidR="00F30FBD" w:rsidRPr="002B21C8" w:rsidRDefault="002B21C8" w:rsidP="00F30FBD">
            <w:pPr>
              <w:ind w:firstLineChars="100" w:firstLine="240"/>
              <w:jc w:val="left"/>
              <w:rPr>
                <w:rFonts w:asciiTheme="majorEastAsia" w:eastAsiaTheme="majorEastAsia" w:hAnsiTheme="majorEastAsia"/>
                <w:sz w:val="24"/>
                <w:szCs w:val="24"/>
              </w:rPr>
            </w:pPr>
            <w:r w:rsidRPr="002B21C8">
              <w:rPr>
                <w:rFonts w:asciiTheme="majorEastAsia" w:eastAsiaTheme="majorEastAsia" w:hAnsiTheme="majorEastAsia" w:hint="eastAsia"/>
                <w:sz w:val="24"/>
                <w:szCs w:val="24"/>
              </w:rPr>
              <w:t>各教科で、基本的な事項を紙に書いて部屋の壁に貼ることは、効果的な工夫の一つです。国語であれば文法や慣用句を、数学であれば三角形の合同条件などを、社会であれば大きな出来事のあった年号など、これはぜひ覚えようと思うものをそれぞれ紙に書くのです。「大丈夫。覚えた」というものは、別の紙に取りかえるようにして、寝る前やご飯を食べ終わった時などのちょっとした時間に見るようにすればいいでしょう。壁に貼った資料を次の新しいものに取りかえたときには、捨ててしまわずに教科別にまとめておくことも大</w:t>
            </w:r>
            <w:r w:rsidR="00F30FBD" w:rsidRPr="002B21C8">
              <w:rPr>
                <w:rFonts w:asciiTheme="majorEastAsia" w:eastAsiaTheme="majorEastAsia" w:hAnsiTheme="majorEastAsia" w:hint="eastAsia"/>
                <w:sz w:val="24"/>
                <w:szCs w:val="24"/>
              </w:rPr>
              <w:t>切です。</w:t>
            </w:r>
          </w:p>
          <w:p w14:paraId="6D27D78B" w14:textId="52D7674A" w:rsidR="0018388C" w:rsidRPr="00147E78" w:rsidRDefault="00630EE1" w:rsidP="00630EE1">
            <w:pPr>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２つの</w:t>
            </w:r>
            <w:r w:rsidR="00F30FBD" w:rsidRPr="002B21C8">
              <w:rPr>
                <w:rFonts w:asciiTheme="majorEastAsia" w:eastAsiaTheme="majorEastAsia" w:hAnsiTheme="majorEastAsia" w:hint="eastAsia"/>
                <w:sz w:val="24"/>
                <w:szCs w:val="24"/>
              </w:rPr>
              <w:t>アドバイスをしましたが、自分なり</w:t>
            </w:r>
            <w:r>
              <w:rPr>
                <w:rFonts w:asciiTheme="majorEastAsia" w:eastAsiaTheme="majorEastAsia" w:hAnsiTheme="majorEastAsia" w:hint="eastAsia"/>
                <w:sz w:val="24"/>
                <w:szCs w:val="24"/>
              </w:rPr>
              <w:t>に</w:t>
            </w:r>
            <w:r w:rsidR="00F30FBD" w:rsidRPr="002B21C8">
              <w:rPr>
                <w:rFonts w:asciiTheme="majorEastAsia" w:eastAsiaTheme="majorEastAsia" w:hAnsiTheme="majorEastAsia" w:hint="eastAsia"/>
                <w:sz w:val="24"/>
                <w:szCs w:val="24"/>
              </w:rPr>
              <w:t>工夫して学習を進めていってほしい</w:t>
            </w:r>
            <w:r w:rsidR="00F30FBD">
              <w:rPr>
                <w:rFonts w:asciiTheme="majorEastAsia" w:eastAsiaTheme="majorEastAsia" w:hAnsiTheme="majorEastAsia" w:hint="eastAsia"/>
                <w:sz w:val="24"/>
                <w:szCs w:val="24"/>
              </w:rPr>
              <w:t>です</w:t>
            </w:r>
            <w:r w:rsidR="00F30FBD" w:rsidRPr="002B21C8">
              <w:rPr>
                <w:rFonts w:asciiTheme="majorEastAsia" w:eastAsiaTheme="majorEastAsia" w:hAnsiTheme="majorEastAsia" w:hint="eastAsia"/>
                <w:sz w:val="24"/>
                <w:szCs w:val="24"/>
              </w:rPr>
              <w:t>。</w:t>
            </w:r>
          </w:p>
        </w:tc>
        <w:tc>
          <w:tcPr>
            <w:tcW w:w="262" w:type="dxa"/>
            <w:tcBorders>
              <w:left w:val="single" w:sz="4" w:space="0" w:color="FFFFFF" w:themeColor="background1"/>
              <w:bottom w:val="double" w:sz="4" w:space="0" w:color="auto"/>
              <w:right w:val="single" w:sz="4" w:space="0" w:color="FFFFFF" w:themeColor="background1"/>
            </w:tcBorders>
          </w:tcPr>
          <w:p w14:paraId="2C84F120" w14:textId="6D2F4D70" w:rsidR="00852A1E" w:rsidRPr="00466E17" w:rsidRDefault="00852A1E" w:rsidP="00F903C4"/>
        </w:tc>
        <w:tc>
          <w:tcPr>
            <w:tcW w:w="243" w:type="dxa"/>
            <w:gridSpan w:val="2"/>
            <w:tcBorders>
              <w:left w:val="single" w:sz="4" w:space="0" w:color="FFFFFF" w:themeColor="background1"/>
              <w:bottom w:val="double" w:sz="4" w:space="0" w:color="auto"/>
              <w:right w:val="single" w:sz="4" w:space="0" w:color="FFFFFF" w:themeColor="background1"/>
            </w:tcBorders>
          </w:tcPr>
          <w:p w14:paraId="03231565" w14:textId="614E911C" w:rsidR="00852A1E" w:rsidRDefault="00852A1E" w:rsidP="00F903C4"/>
        </w:tc>
        <w:tc>
          <w:tcPr>
            <w:tcW w:w="5089" w:type="dxa"/>
            <w:gridSpan w:val="2"/>
            <w:tcBorders>
              <w:left w:val="single" w:sz="4" w:space="0" w:color="FFFFFF" w:themeColor="background1"/>
              <w:bottom w:val="double" w:sz="4" w:space="0" w:color="auto"/>
              <w:right w:val="double" w:sz="4" w:space="0" w:color="auto"/>
            </w:tcBorders>
          </w:tcPr>
          <w:p w14:paraId="38C8303A" w14:textId="0B8B5D2E" w:rsidR="0062160A" w:rsidRDefault="00F30FBD" w:rsidP="002B21C8">
            <w:pPr>
              <w:jc w:val="left"/>
              <w:rPr>
                <w:rFonts w:asciiTheme="majorEastAsia" w:eastAsiaTheme="majorEastAsia" w:hAnsiTheme="majorEastAsia"/>
                <w:szCs w:val="21"/>
              </w:rPr>
            </w:pPr>
            <w:r w:rsidRPr="002B21C8">
              <w:rPr>
                <w:rFonts w:asciiTheme="majorEastAsia" w:eastAsiaTheme="majorEastAsia" w:hAnsiTheme="majorEastAsia" w:hint="eastAsia"/>
                <w:noProof/>
                <w:sz w:val="24"/>
                <w:szCs w:val="24"/>
              </w:rPr>
              <w:drawing>
                <wp:anchor distT="0" distB="0" distL="114300" distR="114300" simplePos="0" relativeHeight="251651072" behindDoc="1" locked="0" layoutInCell="1" allowOverlap="1" wp14:anchorId="62C7BC8A" wp14:editId="5F76E4D7">
                  <wp:simplePos x="0" y="0"/>
                  <wp:positionH relativeFrom="column">
                    <wp:posOffset>2031365</wp:posOffset>
                  </wp:positionH>
                  <wp:positionV relativeFrom="paragraph">
                    <wp:posOffset>2096770</wp:posOffset>
                  </wp:positionV>
                  <wp:extent cx="1024255" cy="914400"/>
                  <wp:effectExtent l="0" t="0" r="4445" b="0"/>
                  <wp:wrapTight wrapText="bothSides">
                    <wp:wrapPolygon edited="0">
                      <wp:start x="0" y="0"/>
                      <wp:lineTo x="0" y="21150"/>
                      <wp:lineTo x="21292" y="21150"/>
                      <wp:lineTo x="21292" y="0"/>
                      <wp:lineTo x="0" y="0"/>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11">
                            <a:extLst>
                              <a:ext uri="{28A0092B-C50C-407E-A947-70E740481C1C}">
                                <a14:useLocalDpi xmlns:a14="http://schemas.microsoft.com/office/drawing/2010/main" val="0"/>
                              </a:ext>
                            </a:extLst>
                          </a:blip>
                          <a:srcRect l="13877" t="12766" r="10204" b="16596"/>
                          <a:stretch/>
                        </pic:blipFill>
                        <pic:spPr bwMode="auto">
                          <a:xfrm>
                            <a:off x="0" y="0"/>
                            <a:ext cx="1024255"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21C8" w:rsidRPr="002B21C8">
              <w:rPr>
                <w:rFonts w:asciiTheme="majorEastAsia" w:eastAsiaTheme="majorEastAsia" w:hAnsiTheme="majorEastAsia" w:hint="eastAsia"/>
                <w:sz w:val="24"/>
                <w:szCs w:val="24"/>
              </w:rPr>
              <w:t>あります。そんなときは、ちょっとだけ昼寝をすると頭がすっきりします。以前、テレビで午後の授業の前に１５分程度の昼寝をする高校が紹介されていました。そこでは、午後の学習は効率よくでき、成績も上がったそうです。（ただし、長く寝てしまうと夜眠れずに逆効果になります）。単語などを覚えるのは、寝る前が効果的だそうです。夜遅くまで勉強しても、あまり効果はなく、生活リズムの乱れにもつながります。</w:t>
            </w:r>
          </w:p>
          <w:p w14:paraId="362B175B" w14:textId="5F0CDD1C" w:rsidR="002B21C8" w:rsidRPr="002B21C8" w:rsidRDefault="002B21C8" w:rsidP="002B21C8">
            <w:pPr>
              <w:jc w:val="left"/>
              <w:rPr>
                <w:rFonts w:asciiTheme="majorEastAsia" w:eastAsiaTheme="majorEastAsia" w:hAnsiTheme="majorEastAsia"/>
                <w:b/>
                <w:bCs/>
                <w:sz w:val="24"/>
                <w:szCs w:val="24"/>
              </w:rPr>
            </w:pPr>
            <w:r w:rsidRPr="002B21C8">
              <w:rPr>
                <w:rFonts w:asciiTheme="majorEastAsia" w:eastAsiaTheme="majorEastAsia" w:hAnsiTheme="majorEastAsia" w:hint="eastAsia"/>
                <w:b/>
                <w:bCs/>
                <w:sz w:val="24"/>
                <w:szCs w:val="24"/>
              </w:rPr>
              <w:t>【生活リズムを崩さない！】</w:t>
            </w:r>
          </w:p>
          <w:p w14:paraId="2E2BD07B" w14:textId="10361F60" w:rsidR="002B21C8" w:rsidRPr="002B21C8" w:rsidRDefault="00F30FBD" w:rsidP="002B21C8">
            <w:pPr>
              <w:ind w:firstLineChars="100" w:firstLine="241"/>
              <w:jc w:val="left"/>
              <w:rPr>
                <w:rFonts w:asciiTheme="majorEastAsia" w:eastAsiaTheme="majorEastAsia" w:hAnsiTheme="majorEastAsia"/>
                <w:sz w:val="24"/>
                <w:szCs w:val="24"/>
              </w:rPr>
            </w:pPr>
            <w:r w:rsidRPr="002B21C8">
              <w:rPr>
                <w:rFonts w:asciiTheme="majorEastAsia" w:eastAsiaTheme="majorEastAsia" w:hAnsiTheme="majorEastAsia" w:hint="eastAsia"/>
                <w:b/>
                <w:bCs/>
                <w:noProof/>
                <w:sz w:val="24"/>
                <w:szCs w:val="24"/>
              </w:rPr>
              <w:drawing>
                <wp:anchor distT="0" distB="0" distL="114300" distR="114300" simplePos="0" relativeHeight="251678720" behindDoc="1" locked="0" layoutInCell="1" allowOverlap="1" wp14:anchorId="35855F5F" wp14:editId="2E01B620">
                  <wp:simplePos x="0" y="0"/>
                  <wp:positionH relativeFrom="column">
                    <wp:posOffset>2406015</wp:posOffset>
                  </wp:positionH>
                  <wp:positionV relativeFrom="paragraph">
                    <wp:posOffset>3867150</wp:posOffset>
                  </wp:positionV>
                  <wp:extent cx="647700" cy="647700"/>
                  <wp:effectExtent l="0" t="0" r="0" b="0"/>
                  <wp:wrapTight wrapText="bothSides">
                    <wp:wrapPolygon edited="0">
                      <wp:start x="15882" y="0"/>
                      <wp:lineTo x="0" y="3176"/>
                      <wp:lineTo x="0" y="17788"/>
                      <wp:lineTo x="5718" y="20965"/>
                      <wp:lineTo x="15882" y="20965"/>
                      <wp:lineTo x="20965" y="17788"/>
                      <wp:lineTo x="20965" y="4447"/>
                      <wp:lineTo x="19059" y="0"/>
                      <wp:lineTo x="15882" y="0"/>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B21C8" w:rsidRPr="002B21C8">
              <w:rPr>
                <w:rFonts w:asciiTheme="majorEastAsia" w:eastAsiaTheme="majorEastAsia" w:hAnsiTheme="majorEastAsia" w:hint="eastAsia"/>
                <w:sz w:val="24"/>
                <w:szCs w:val="24"/>
              </w:rPr>
              <w:t>早寝早起きの生活リズムは崩さないようにしましょう。生活リズムが狂うと学校が始まった時に登校するのが辛くなります。そうならないように、早寝早起きを習慣づけておきたいものです。また、夏バテにも注意が必要です。栄養バランスの偏りに気を付けましょう。エネルギーを作るには炭水化物の摂取が必要ですが、頭を回転させるためにはタンパク質が必要だそうです。そこで重要になるのが朝ご飯です。しっかり栄養の行き届いた脳は、活発に働いてくれます。生活習慣の確立と体調管理からすでに受験は始まっているのです。遅く起きて朝ごはんを食べられなかった・・となると、夏バテにつながります。生活リズムをしっかりと整えていきましょう。</w:t>
            </w:r>
          </w:p>
          <w:p w14:paraId="6FEAFFFF" w14:textId="47612193" w:rsidR="00F41ABF" w:rsidRPr="002B21C8" w:rsidRDefault="00F41ABF" w:rsidP="00F41ABF">
            <w:pPr>
              <w:jc w:val="left"/>
              <w:rPr>
                <w:rFonts w:asciiTheme="majorEastAsia" w:eastAsiaTheme="majorEastAsia" w:hAnsiTheme="majorEastAsia"/>
                <w:b/>
                <w:bCs/>
                <w:sz w:val="24"/>
                <w:szCs w:val="24"/>
              </w:rPr>
            </w:pPr>
            <w:r w:rsidRPr="002B21C8">
              <w:rPr>
                <w:rFonts w:asciiTheme="majorEastAsia" w:eastAsiaTheme="majorEastAsia" w:hAnsiTheme="majorEastAsia" w:hint="eastAsia"/>
                <w:b/>
                <w:bCs/>
                <w:sz w:val="24"/>
                <w:szCs w:val="24"/>
              </w:rPr>
              <w:t>【治療を！】</w:t>
            </w:r>
          </w:p>
          <w:p w14:paraId="737AB624" w14:textId="6F35FB4C" w:rsidR="002B21C8" w:rsidRDefault="00F41ABF" w:rsidP="00F41ABF">
            <w:pPr>
              <w:ind w:firstLineChars="100" w:firstLine="240"/>
              <w:jc w:val="left"/>
              <w:rPr>
                <w:rFonts w:asciiTheme="majorEastAsia" w:eastAsiaTheme="majorEastAsia" w:hAnsiTheme="majorEastAsia"/>
                <w:sz w:val="24"/>
                <w:szCs w:val="24"/>
              </w:rPr>
            </w:pPr>
            <w:r w:rsidRPr="002B21C8">
              <w:rPr>
                <w:rFonts w:asciiTheme="majorEastAsia" w:eastAsiaTheme="majorEastAsia" w:hAnsiTheme="majorEastAsia" w:hint="eastAsia"/>
                <w:sz w:val="24"/>
                <w:szCs w:val="24"/>
              </w:rPr>
              <w:t>虫歯がある生徒は、夏休み中に必ず治療に行ってください。まだ痛みがないからと、放っておくと入試当日に激痛が・・・ということにもなりかねません。それで力を十分に発揮できなかったら後悔することになります。</w:t>
            </w:r>
          </w:p>
          <w:p w14:paraId="4C21E845" w14:textId="77777777" w:rsidR="00F30FBD" w:rsidRPr="002B21C8" w:rsidRDefault="00F30FBD" w:rsidP="00F30FBD">
            <w:pPr>
              <w:ind w:firstLineChars="100" w:firstLine="240"/>
              <w:jc w:val="left"/>
              <w:rPr>
                <w:rFonts w:asciiTheme="majorEastAsia" w:eastAsiaTheme="majorEastAsia" w:hAnsiTheme="majorEastAsia"/>
                <w:sz w:val="24"/>
                <w:szCs w:val="24"/>
              </w:rPr>
            </w:pPr>
            <w:r w:rsidRPr="002B21C8">
              <w:rPr>
                <w:rFonts w:asciiTheme="majorEastAsia" w:eastAsiaTheme="majorEastAsia" w:hAnsiTheme="majorEastAsia" w:hint="eastAsia"/>
                <w:sz w:val="24"/>
                <w:szCs w:val="24"/>
              </w:rPr>
              <w:t>時間に余裕があるときに、しっかりと治療しておくことが大切です。また、必要な人は、眼科や耳鼻科等にも行っておきましょう。</w:t>
            </w:r>
          </w:p>
          <w:p w14:paraId="5E543CD9" w14:textId="77777777" w:rsidR="00F41ABF" w:rsidRDefault="00F41ABF" w:rsidP="00F41ABF">
            <w:pPr>
              <w:jc w:val="left"/>
              <w:rPr>
                <w:rFonts w:ascii="HGS創英角ﾎﾟｯﾌﾟ体" w:eastAsia="HGS創英角ﾎﾟｯﾌﾟ体" w:hAnsiTheme="majorEastAsia"/>
                <w:sz w:val="32"/>
                <w:szCs w:val="21"/>
                <w:u w:val="single"/>
              </w:rPr>
            </w:pPr>
            <w:r>
              <w:rPr>
                <w:rFonts w:ascii="HGS創英角ﾎﾟｯﾌﾟ体" w:eastAsia="HGS創英角ﾎﾟｯﾌﾟ体" w:hAnsiTheme="majorEastAsia" w:hint="eastAsia"/>
                <w:sz w:val="32"/>
                <w:szCs w:val="21"/>
                <w:u w:val="single"/>
              </w:rPr>
              <w:lastRenderedPageBreak/>
              <w:t>▷▶オープンスクール等の案内</w:t>
            </w:r>
          </w:p>
          <w:tbl>
            <w:tblPr>
              <w:tblStyle w:val="a3"/>
              <w:tblW w:w="481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A0" w:firstRow="1" w:lastRow="0" w:firstColumn="1" w:lastColumn="0" w:noHBand="0" w:noVBand="1"/>
            </w:tblPr>
            <w:tblGrid>
              <w:gridCol w:w="2075"/>
              <w:gridCol w:w="1134"/>
              <w:gridCol w:w="1609"/>
            </w:tblGrid>
            <w:tr w:rsidR="00E40101" w:rsidRPr="00E40101" w14:paraId="5C1498E7" w14:textId="77777777" w:rsidTr="00D35D1D">
              <w:tc>
                <w:tcPr>
                  <w:tcW w:w="2075" w:type="dxa"/>
                  <w:tcBorders>
                    <w:bottom w:val="single" w:sz="4" w:space="0" w:color="000000"/>
                    <w:right w:val="single" w:sz="4" w:space="0" w:color="000000"/>
                  </w:tcBorders>
                  <w:vAlign w:val="center"/>
                </w:tcPr>
                <w:p w14:paraId="3E6246D9" w14:textId="48044A7C" w:rsidR="00E40101" w:rsidRPr="00E40101" w:rsidRDefault="00E40101" w:rsidP="00E40101">
                  <w:pPr>
                    <w:jc w:val="center"/>
                    <w:rPr>
                      <w:rFonts w:asciiTheme="majorEastAsia" w:eastAsiaTheme="majorEastAsia" w:hAnsiTheme="majorEastAsia"/>
                      <w:szCs w:val="21"/>
                    </w:rPr>
                  </w:pPr>
                  <w:bookmarkStart w:id="0" w:name="_Hlk231455296"/>
                  <w:r w:rsidRPr="00E40101">
                    <w:rPr>
                      <w:rFonts w:asciiTheme="majorEastAsia" w:eastAsiaTheme="majorEastAsia" w:hAnsiTheme="majorEastAsia" w:hint="eastAsia"/>
                      <w:szCs w:val="21"/>
                    </w:rPr>
                    <w:t>学校名</w:t>
                  </w:r>
                </w:p>
              </w:tc>
              <w:tc>
                <w:tcPr>
                  <w:tcW w:w="1134" w:type="dxa"/>
                  <w:tcBorders>
                    <w:left w:val="single" w:sz="4" w:space="0" w:color="000000"/>
                    <w:bottom w:val="single" w:sz="4" w:space="0" w:color="000000"/>
                    <w:right w:val="single" w:sz="4" w:space="0" w:color="000000"/>
                  </w:tcBorders>
                  <w:vAlign w:val="center"/>
                </w:tcPr>
                <w:p w14:paraId="5B44C2A1" w14:textId="5DC51845" w:rsidR="00E40101" w:rsidRPr="00E40101" w:rsidRDefault="00E40101" w:rsidP="00E40101">
                  <w:pPr>
                    <w:jc w:val="center"/>
                    <w:rPr>
                      <w:rFonts w:asciiTheme="majorEastAsia" w:eastAsiaTheme="majorEastAsia" w:hAnsiTheme="majorEastAsia"/>
                      <w:szCs w:val="21"/>
                    </w:rPr>
                  </w:pPr>
                  <w:r w:rsidRPr="00E40101">
                    <w:rPr>
                      <w:rFonts w:asciiTheme="majorEastAsia" w:eastAsiaTheme="majorEastAsia" w:hAnsiTheme="majorEastAsia" w:hint="eastAsia"/>
                      <w:szCs w:val="21"/>
                    </w:rPr>
                    <w:t>開催時期</w:t>
                  </w:r>
                </w:p>
              </w:tc>
              <w:tc>
                <w:tcPr>
                  <w:tcW w:w="1609" w:type="dxa"/>
                  <w:tcBorders>
                    <w:left w:val="single" w:sz="4" w:space="0" w:color="000000"/>
                    <w:bottom w:val="single" w:sz="4" w:space="0" w:color="000000"/>
                  </w:tcBorders>
                  <w:vAlign w:val="center"/>
                </w:tcPr>
                <w:p w14:paraId="7EFFFA30" w14:textId="77777777" w:rsidR="00E40101" w:rsidRDefault="00E40101" w:rsidP="00E40101">
                  <w:pPr>
                    <w:jc w:val="center"/>
                    <w:rPr>
                      <w:rFonts w:asciiTheme="majorEastAsia" w:eastAsiaTheme="majorEastAsia" w:hAnsiTheme="majorEastAsia"/>
                      <w:szCs w:val="21"/>
                    </w:rPr>
                  </w:pPr>
                  <w:r w:rsidRPr="00E40101">
                    <w:rPr>
                      <w:rFonts w:asciiTheme="majorEastAsia" w:eastAsiaTheme="majorEastAsia" w:hAnsiTheme="majorEastAsia" w:hint="eastAsia"/>
                      <w:szCs w:val="21"/>
                    </w:rPr>
                    <w:t>申込方法</w:t>
                  </w:r>
                </w:p>
                <w:p w14:paraId="26CB309C" w14:textId="6FA413E4" w:rsidR="00AD2719" w:rsidRPr="00E40101" w:rsidRDefault="00AD2719" w:rsidP="00E40101">
                  <w:pPr>
                    <w:jc w:val="center"/>
                    <w:rPr>
                      <w:rFonts w:asciiTheme="majorEastAsia" w:eastAsiaTheme="majorEastAsia" w:hAnsiTheme="majorEastAsia"/>
                      <w:szCs w:val="21"/>
                    </w:rPr>
                  </w:pPr>
                  <w:r>
                    <w:rPr>
                      <w:rFonts w:asciiTheme="majorEastAsia" w:eastAsiaTheme="majorEastAsia" w:hAnsiTheme="majorEastAsia" w:hint="eastAsia"/>
                      <w:szCs w:val="21"/>
                    </w:rPr>
                    <w:t>申込期間</w:t>
                  </w:r>
                </w:p>
              </w:tc>
            </w:tr>
            <w:bookmarkEnd w:id="0"/>
            <w:tr w:rsidR="002B08FA" w:rsidRPr="00E40101" w14:paraId="4FEB9A58" w14:textId="77777777" w:rsidTr="00D35D1D">
              <w:trPr>
                <w:trHeight w:val="617"/>
              </w:trPr>
              <w:tc>
                <w:tcPr>
                  <w:tcW w:w="2075" w:type="dxa"/>
                  <w:tcBorders>
                    <w:top w:val="single" w:sz="4" w:space="0" w:color="000000"/>
                    <w:bottom w:val="single" w:sz="4" w:space="0" w:color="auto"/>
                    <w:right w:val="single" w:sz="4" w:space="0" w:color="000000"/>
                  </w:tcBorders>
                  <w:vAlign w:val="center"/>
                </w:tcPr>
                <w:p w14:paraId="351CE6EF" w14:textId="0A3A78C0" w:rsidR="002B08FA" w:rsidRPr="00991C3F" w:rsidRDefault="00991C3F" w:rsidP="006D3C38">
                  <w:pPr>
                    <w:spacing w:line="240" w:lineRule="exact"/>
                    <w:rPr>
                      <w:rFonts w:asciiTheme="majorEastAsia" w:eastAsiaTheme="majorEastAsia" w:hAnsiTheme="majorEastAsia"/>
                      <w:sz w:val="19"/>
                      <w:szCs w:val="19"/>
                    </w:rPr>
                  </w:pPr>
                  <w:r w:rsidRPr="00991C3F">
                    <w:rPr>
                      <w:rFonts w:asciiTheme="majorEastAsia" w:eastAsiaTheme="majorEastAsia" w:hAnsiTheme="majorEastAsia" w:hint="eastAsia"/>
                      <w:sz w:val="19"/>
                      <w:szCs w:val="19"/>
                    </w:rPr>
                    <w:t>おおぞら高校</w:t>
                  </w:r>
                  <w:r w:rsidRPr="00991C3F">
                    <w:rPr>
                      <w:rFonts w:asciiTheme="majorEastAsia" w:eastAsiaTheme="majorEastAsia" w:hAnsiTheme="majorEastAsia" w:hint="eastAsia"/>
                      <w:sz w:val="19"/>
                      <w:szCs w:val="19"/>
                    </w:rPr>
                    <w:br/>
                    <w:t>オープンキャンパス</w:t>
                  </w:r>
                </w:p>
              </w:tc>
              <w:tc>
                <w:tcPr>
                  <w:tcW w:w="1134" w:type="dxa"/>
                  <w:tcBorders>
                    <w:top w:val="single" w:sz="4" w:space="0" w:color="000000"/>
                    <w:left w:val="single" w:sz="4" w:space="0" w:color="000000"/>
                    <w:bottom w:val="single" w:sz="4" w:space="0" w:color="auto"/>
                    <w:right w:val="single" w:sz="4" w:space="0" w:color="000000"/>
                  </w:tcBorders>
                  <w:vAlign w:val="center"/>
                </w:tcPr>
                <w:p w14:paraId="30D42F13" w14:textId="2B8C3BFF" w:rsidR="002B08FA" w:rsidRPr="006D3C38" w:rsidRDefault="00991C3F" w:rsidP="00991C3F">
                  <w:pPr>
                    <w:spacing w:line="240" w:lineRule="exact"/>
                    <w:jc w:val="center"/>
                    <w:rPr>
                      <w:rFonts w:asciiTheme="majorEastAsia" w:eastAsiaTheme="majorEastAsia" w:hAnsiTheme="majorEastAsia"/>
                      <w:szCs w:val="21"/>
                    </w:rPr>
                  </w:pPr>
                  <w:r w:rsidRPr="00991C3F">
                    <w:rPr>
                      <w:rFonts w:asciiTheme="majorEastAsia" w:eastAsiaTheme="majorEastAsia" w:hAnsiTheme="majorEastAsia" w:hint="eastAsia"/>
                      <w:szCs w:val="21"/>
                    </w:rPr>
                    <w:t>7/25(土)</w:t>
                  </w:r>
                  <w:r w:rsidRPr="00991C3F">
                    <w:rPr>
                      <w:rFonts w:asciiTheme="majorEastAsia" w:eastAsiaTheme="majorEastAsia" w:hAnsiTheme="majorEastAsia" w:hint="eastAsia"/>
                      <w:szCs w:val="21"/>
                    </w:rPr>
                    <w:br/>
                    <w:t>8/8(土)</w:t>
                  </w:r>
                </w:p>
              </w:tc>
              <w:tc>
                <w:tcPr>
                  <w:tcW w:w="1609" w:type="dxa"/>
                  <w:tcBorders>
                    <w:top w:val="single" w:sz="4" w:space="0" w:color="000000"/>
                    <w:left w:val="single" w:sz="4" w:space="0" w:color="000000"/>
                    <w:bottom w:val="single" w:sz="4" w:space="0" w:color="auto"/>
                  </w:tcBorders>
                  <w:vAlign w:val="center"/>
                </w:tcPr>
                <w:p w14:paraId="571EB3FB" w14:textId="595D4AD0" w:rsidR="006D3C38" w:rsidRPr="007A12FD" w:rsidRDefault="00991C3F" w:rsidP="00991C3F">
                  <w:pPr>
                    <w:spacing w:line="240" w:lineRule="exact"/>
                    <w:jc w:val="center"/>
                    <w:rPr>
                      <w:rFonts w:asciiTheme="majorEastAsia" w:eastAsiaTheme="majorEastAsia" w:hAnsiTheme="majorEastAsia"/>
                      <w:szCs w:val="21"/>
                    </w:rPr>
                  </w:pPr>
                  <w:r w:rsidRPr="00991C3F">
                    <w:rPr>
                      <w:rFonts w:asciiTheme="majorEastAsia" w:eastAsiaTheme="majorEastAsia" w:hAnsiTheme="majorEastAsia" w:hint="eastAsia"/>
                      <w:szCs w:val="21"/>
                    </w:rPr>
                    <w:t>各自</w:t>
                  </w:r>
                  <w:r w:rsidRPr="00991C3F">
                    <w:rPr>
                      <w:rFonts w:asciiTheme="majorEastAsia" w:eastAsiaTheme="majorEastAsia" w:hAnsiTheme="majorEastAsia" w:hint="eastAsia"/>
                      <w:szCs w:val="21"/>
                    </w:rPr>
                    <w:br/>
                  </w:r>
                  <w:r w:rsidRPr="00991C3F">
                    <w:rPr>
                      <w:rFonts w:asciiTheme="majorEastAsia" w:eastAsiaTheme="majorEastAsia" w:hAnsiTheme="majorEastAsia" w:hint="eastAsia"/>
                      <w:sz w:val="18"/>
                      <w:szCs w:val="18"/>
                    </w:rPr>
                    <w:t>保護者のみも可</w:t>
                  </w:r>
                </w:p>
              </w:tc>
            </w:tr>
            <w:tr w:rsidR="002B08FA" w:rsidRPr="00E40101" w14:paraId="5AC70F00" w14:textId="77777777" w:rsidTr="00D35D1D">
              <w:trPr>
                <w:trHeight w:val="617"/>
              </w:trPr>
              <w:tc>
                <w:tcPr>
                  <w:tcW w:w="2075" w:type="dxa"/>
                  <w:tcBorders>
                    <w:top w:val="single" w:sz="4" w:space="0" w:color="000000"/>
                    <w:bottom w:val="single" w:sz="4" w:space="0" w:color="auto"/>
                    <w:right w:val="single" w:sz="4" w:space="0" w:color="000000"/>
                  </w:tcBorders>
                  <w:vAlign w:val="center"/>
                </w:tcPr>
                <w:p w14:paraId="5EBABFF0" w14:textId="2CB5C002" w:rsidR="002B08FA" w:rsidRPr="00991C3F" w:rsidRDefault="00991C3F" w:rsidP="002B08FA">
                  <w:pPr>
                    <w:spacing w:line="240" w:lineRule="exact"/>
                    <w:rPr>
                      <w:rFonts w:asciiTheme="majorEastAsia" w:eastAsiaTheme="majorEastAsia" w:hAnsiTheme="majorEastAsia"/>
                      <w:sz w:val="19"/>
                      <w:szCs w:val="19"/>
                    </w:rPr>
                  </w:pPr>
                  <w:r w:rsidRPr="00991C3F">
                    <w:rPr>
                      <w:rFonts w:asciiTheme="majorEastAsia" w:eastAsiaTheme="majorEastAsia" w:hAnsiTheme="majorEastAsia" w:hint="eastAsia"/>
                      <w:sz w:val="19"/>
                      <w:szCs w:val="19"/>
                    </w:rPr>
                    <w:t>おおぞら高校</w:t>
                  </w:r>
                  <w:r w:rsidRPr="00991C3F">
                    <w:rPr>
                      <w:rFonts w:asciiTheme="majorEastAsia" w:eastAsiaTheme="majorEastAsia" w:hAnsiTheme="majorEastAsia" w:hint="eastAsia"/>
                      <w:sz w:val="19"/>
                      <w:szCs w:val="19"/>
                    </w:rPr>
                    <w:br/>
                  </w:r>
                  <w:r w:rsidRPr="00D35D1D">
                    <w:rPr>
                      <w:rFonts w:asciiTheme="majorEastAsia" w:eastAsiaTheme="majorEastAsia" w:hAnsiTheme="majorEastAsia" w:hint="eastAsia"/>
                      <w:sz w:val="18"/>
                      <w:szCs w:val="18"/>
                    </w:rPr>
                    <w:t>体験入学＆学校説明会</w:t>
                  </w:r>
                </w:p>
              </w:tc>
              <w:tc>
                <w:tcPr>
                  <w:tcW w:w="1134" w:type="dxa"/>
                  <w:tcBorders>
                    <w:top w:val="single" w:sz="4" w:space="0" w:color="000000"/>
                    <w:left w:val="single" w:sz="4" w:space="0" w:color="000000"/>
                    <w:bottom w:val="single" w:sz="4" w:space="0" w:color="auto"/>
                    <w:right w:val="single" w:sz="4" w:space="0" w:color="000000"/>
                  </w:tcBorders>
                  <w:vAlign w:val="center"/>
                </w:tcPr>
                <w:p w14:paraId="3D62409D" w14:textId="1A65933D" w:rsidR="002B08FA" w:rsidRPr="007A12FD" w:rsidRDefault="00991C3F" w:rsidP="00991C3F">
                  <w:pPr>
                    <w:spacing w:line="240" w:lineRule="exact"/>
                    <w:jc w:val="center"/>
                    <w:rPr>
                      <w:rFonts w:asciiTheme="majorEastAsia" w:eastAsiaTheme="majorEastAsia" w:hAnsiTheme="majorEastAsia"/>
                      <w:szCs w:val="21"/>
                    </w:rPr>
                  </w:pPr>
                  <w:r w:rsidRPr="00991C3F">
                    <w:rPr>
                      <w:rFonts w:asciiTheme="majorEastAsia" w:eastAsiaTheme="majorEastAsia" w:hAnsiTheme="majorEastAsia" w:hint="eastAsia"/>
                      <w:szCs w:val="21"/>
                    </w:rPr>
                    <w:t>8/22(土)</w:t>
                  </w:r>
                  <w:r w:rsidRPr="00991C3F">
                    <w:rPr>
                      <w:rFonts w:asciiTheme="majorEastAsia" w:eastAsiaTheme="majorEastAsia" w:hAnsiTheme="majorEastAsia" w:hint="eastAsia"/>
                      <w:szCs w:val="21"/>
                    </w:rPr>
                    <w:br/>
                    <w:t>9/5(土)</w:t>
                  </w:r>
                </w:p>
              </w:tc>
              <w:tc>
                <w:tcPr>
                  <w:tcW w:w="1609" w:type="dxa"/>
                  <w:tcBorders>
                    <w:top w:val="single" w:sz="4" w:space="0" w:color="000000"/>
                    <w:left w:val="single" w:sz="4" w:space="0" w:color="000000"/>
                    <w:bottom w:val="single" w:sz="4" w:space="0" w:color="auto"/>
                  </w:tcBorders>
                  <w:vAlign w:val="center"/>
                </w:tcPr>
                <w:p w14:paraId="7D55AC7C" w14:textId="151EB172" w:rsidR="002B08FA" w:rsidRPr="007A12FD" w:rsidRDefault="00991C3F" w:rsidP="00991C3F">
                  <w:pPr>
                    <w:spacing w:line="240" w:lineRule="exact"/>
                    <w:jc w:val="center"/>
                    <w:rPr>
                      <w:rFonts w:asciiTheme="majorEastAsia" w:eastAsiaTheme="majorEastAsia" w:hAnsiTheme="majorEastAsia"/>
                      <w:szCs w:val="21"/>
                    </w:rPr>
                  </w:pPr>
                  <w:r w:rsidRPr="00991C3F">
                    <w:rPr>
                      <w:rFonts w:asciiTheme="majorEastAsia" w:eastAsiaTheme="majorEastAsia" w:hAnsiTheme="majorEastAsia" w:hint="eastAsia"/>
                      <w:szCs w:val="21"/>
                    </w:rPr>
                    <w:t>各自</w:t>
                  </w:r>
                </w:p>
              </w:tc>
            </w:tr>
            <w:tr w:rsidR="002B08FA" w:rsidRPr="00E40101" w14:paraId="342928E9" w14:textId="77777777" w:rsidTr="00D35D1D">
              <w:trPr>
                <w:trHeight w:val="617"/>
              </w:trPr>
              <w:tc>
                <w:tcPr>
                  <w:tcW w:w="2075" w:type="dxa"/>
                  <w:tcBorders>
                    <w:top w:val="single" w:sz="4" w:space="0" w:color="000000"/>
                    <w:bottom w:val="single" w:sz="4" w:space="0" w:color="auto"/>
                    <w:right w:val="single" w:sz="4" w:space="0" w:color="000000"/>
                  </w:tcBorders>
                  <w:vAlign w:val="center"/>
                </w:tcPr>
                <w:p w14:paraId="2D440B16" w14:textId="40923971" w:rsidR="002B08FA" w:rsidRPr="00991C3F" w:rsidRDefault="00991C3F" w:rsidP="002B08FA">
                  <w:pPr>
                    <w:spacing w:line="240" w:lineRule="exact"/>
                    <w:rPr>
                      <w:rFonts w:asciiTheme="majorEastAsia" w:eastAsiaTheme="majorEastAsia" w:hAnsiTheme="majorEastAsia"/>
                      <w:sz w:val="19"/>
                      <w:szCs w:val="19"/>
                    </w:rPr>
                  </w:pPr>
                  <w:r w:rsidRPr="00991C3F">
                    <w:rPr>
                      <w:rFonts w:asciiTheme="majorEastAsia" w:eastAsiaTheme="majorEastAsia" w:hAnsiTheme="majorEastAsia" w:hint="eastAsia"/>
                      <w:sz w:val="19"/>
                      <w:szCs w:val="19"/>
                    </w:rPr>
                    <w:t>秀岳館高等学校</w:t>
                  </w:r>
                  <w:r w:rsidRPr="00991C3F">
                    <w:rPr>
                      <w:rFonts w:asciiTheme="majorEastAsia" w:eastAsiaTheme="majorEastAsia" w:hAnsiTheme="majorEastAsia" w:hint="eastAsia"/>
                      <w:sz w:val="19"/>
                      <w:szCs w:val="19"/>
                    </w:rPr>
                    <w:br/>
                    <w:t>オープンスクール</w:t>
                  </w:r>
                </w:p>
              </w:tc>
              <w:tc>
                <w:tcPr>
                  <w:tcW w:w="1134" w:type="dxa"/>
                  <w:tcBorders>
                    <w:top w:val="single" w:sz="4" w:space="0" w:color="000000"/>
                    <w:left w:val="single" w:sz="4" w:space="0" w:color="000000"/>
                    <w:bottom w:val="single" w:sz="4" w:space="0" w:color="auto"/>
                    <w:right w:val="single" w:sz="4" w:space="0" w:color="000000"/>
                  </w:tcBorders>
                  <w:vAlign w:val="center"/>
                </w:tcPr>
                <w:p w14:paraId="266A098F" w14:textId="0925D365" w:rsidR="002B08FA" w:rsidRPr="009F0B75" w:rsidRDefault="00991C3F" w:rsidP="00991C3F">
                  <w:pPr>
                    <w:spacing w:line="240" w:lineRule="exact"/>
                    <w:jc w:val="center"/>
                    <w:rPr>
                      <w:rFonts w:asciiTheme="majorEastAsia" w:eastAsiaTheme="majorEastAsia" w:hAnsiTheme="majorEastAsia"/>
                      <w:szCs w:val="21"/>
                    </w:rPr>
                  </w:pPr>
                  <w:r w:rsidRPr="00991C3F">
                    <w:rPr>
                      <w:rFonts w:asciiTheme="majorEastAsia" w:eastAsiaTheme="majorEastAsia" w:hAnsiTheme="majorEastAsia" w:hint="eastAsia"/>
                      <w:szCs w:val="21"/>
                    </w:rPr>
                    <w:t>7/29(水)</w:t>
                  </w:r>
                  <w:r w:rsidRPr="00991C3F">
                    <w:rPr>
                      <w:rFonts w:asciiTheme="majorEastAsia" w:eastAsiaTheme="majorEastAsia" w:hAnsiTheme="majorEastAsia" w:hint="eastAsia"/>
                      <w:szCs w:val="21"/>
                    </w:rPr>
                    <w:br/>
                    <w:t>8/21(金)</w:t>
                  </w:r>
                </w:p>
              </w:tc>
              <w:tc>
                <w:tcPr>
                  <w:tcW w:w="1609" w:type="dxa"/>
                  <w:tcBorders>
                    <w:top w:val="single" w:sz="4" w:space="0" w:color="000000"/>
                    <w:left w:val="single" w:sz="4" w:space="0" w:color="000000"/>
                    <w:bottom w:val="single" w:sz="4" w:space="0" w:color="auto"/>
                  </w:tcBorders>
                  <w:vAlign w:val="center"/>
                </w:tcPr>
                <w:p w14:paraId="63097346" w14:textId="77777777" w:rsidR="00DD46E3" w:rsidRDefault="00991C3F" w:rsidP="00991C3F">
                  <w:pPr>
                    <w:spacing w:line="240" w:lineRule="exact"/>
                    <w:jc w:val="center"/>
                    <w:rPr>
                      <w:rFonts w:asciiTheme="majorEastAsia" w:eastAsiaTheme="majorEastAsia" w:hAnsiTheme="majorEastAsia"/>
                      <w:sz w:val="18"/>
                      <w:szCs w:val="18"/>
                    </w:rPr>
                  </w:pPr>
                  <w:r w:rsidRPr="00991C3F">
                    <w:rPr>
                      <w:rFonts w:asciiTheme="majorEastAsia" w:eastAsiaTheme="majorEastAsia" w:hAnsiTheme="majorEastAsia" w:hint="eastAsia"/>
                      <w:szCs w:val="21"/>
                    </w:rPr>
                    <w:t>各自</w:t>
                  </w:r>
                  <w:r w:rsidRPr="00991C3F">
                    <w:rPr>
                      <w:rFonts w:asciiTheme="majorEastAsia" w:eastAsiaTheme="majorEastAsia" w:hAnsiTheme="majorEastAsia" w:hint="eastAsia"/>
                      <w:szCs w:val="21"/>
                    </w:rPr>
                    <w:br/>
                  </w:r>
                  <w:r w:rsidRPr="00991C3F">
                    <w:rPr>
                      <w:rFonts w:asciiTheme="majorEastAsia" w:eastAsiaTheme="majorEastAsia" w:hAnsiTheme="majorEastAsia" w:hint="eastAsia"/>
                      <w:sz w:val="18"/>
                      <w:szCs w:val="18"/>
                    </w:rPr>
                    <w:t>各日前日</w:t>
                  </w:r>
                  <w:r w:rsidR="00DD46E3">
                    <w:rPr>
                      <w:rFonts w:asciiTheme="majorEastAsia" w:eastAsiaTheme="majorEastAsia" w:hAnsiTheme="majorEastAsia" w:hint="eastAsia"/>
                      <w:sz w:val="18"/>
                      <w:szCs w:val="18"/>
                    </w:rPr>
                    <w:t>締切</w:t>
                  </w:r>
                  <w:r w:rsidRPr="00991C3F">
                    <w:rPr>
                      <w:rFonts w:asciiTheme="majorEastAsia" w:eastAsiaTheme="majorEastAsia" w:hAnsiTheme="majorEastAsia" w:hint="eastAsia"/>
                      <w:sz w:val="18"/>
                      <w:szCs w:val="18"/>
                    </w:rPr>
                    <w:t>、</w:t>
                  </w:r>
                </w:p>
                <w:p w14:paraId="4CFD8020" w14:textId="75F5CA65" w:rsidR="002B08FA" w:rsidRPr="00991C3F" w:rsidRDefault="00991C3F" w:rsidP="00991C3F">
                  <w:pPr>
                    <w:spacing w:line="240" w:lineRule="exact"/>
                    <w:jc w:val="center"/>
                    <w:rPr>
                      <w:rFonts w:asciiTheme="majorEastAsia" w:eastAsiaTheme="majorEastAsia" w:hAnsiTheme="majorEastAsia"/>
                      <w:szCs w:val="21"/>
                    </w:rPr>
                  </w:pPr>
                  <w:r w:rsidRPr="00991C3F">
                    <w:rPr>
                      <w:rFonts w:asciiTheme="majorEastAsia" w:eastAsiaTheme="majorEastAsia" w:hAnsiTheme="majorEastAsia" w:hint="eastAsia"/>
                      <w:sz w:val="18"/>
                      <w:szCs w:val="18"/>
                    </w:rPr>
                    <w:t>当日到着受付可</w:t>
                  </w:r>
                </w:p>
              </w:tc>
            </w:tr>
            <w:tr w:rsidR="006D3C38" w:rsidRPr="00E40101" w14:paraId="0A6D07BC" w14:textId="77777777" w:rsidTr="00D35D1D">
              <w:trPr>
                <w:trHeight w:val="617"/>
              </w:trPr>
              <w:tc>
                <w:tcPr>
                  <w:tcW w:w="2075" w:type="dxa"/>
                  <w:tcBorders>
                    <w:top w:val="single" w:sz="4" w:space="0" w:color="000000"/>
                    <w:bottom w:val="single" w:sz="4" w:space="0" w:color="auto"/>
                    <w:right w:val="single" w:sz="4" w:space="0" w:color="000000"/>
                  </w:tcBorders>
                  <w:vAlign w:val="center"/>
                </w:tcPr>
                <w:p w14:paraId="758F1538" w14:textId="5788E6EF" w:rsidR="006D3C38" w:rsidRPr="005915CA" w:rsidRDefault="005915CA" w:rsidP="006D3C38">
                  <w:pPr>
                    <w:spacing w:line="240" w:lineRule="exact"/>
                    <w:rPr>
                      <w:rFonts w:asciiTheme="majorEastAsia" w:eastAsiaTheme="majorEastAsia" w:hAnsiTheme="majorEastAsia"/>
                      <w:sz w:val="19"/>
                      <w:szCs w:val="19"/>
                    </w:rPr>
                  </w:pPr>
                  <w:r w:rsidRPr="00D35D1D">
                    <w:rPr>
                      <w:rFonts w:asciiTheme="majorEastAsia" w:eastAsiaTheme="majorEastAsia" w:hAnsiTheme="majorEastAsia" w:hint="eastAsia"/>
                      <w:sz w:val="16"/>
                      <w:szCs w:val="16"/>
                    </w:rPr>
                    <w:t>みらいステップ高等学院</w:t>
                  </w:r>
                  <w:r w:rsidRPr="00D35D1D">
                    <w:rPr>
                      <w:rFonts w:asciiTheme="majorEastAsia" w:eastAsiaTheme="majorEastAsia" w:hAnsiTheme="majorEastAsia" w:hint="eastAsia"/>
                      <w:sz w:val="18"/>
                      <w:szCs w:val="18"/>
                    </w:rPr>
                    <w:t>明蓬館SNEC熊本・嘉島</w:t>
                  </w:r>
                </w:p>
              </w:tc>
              <w:tc>
                <w:tcPr>
                  <w:tcW w:w="1134" w:type="dxa"/>
                  <w:tcBorders>
                    <w:top w:val="single" w:sz="4" w:space="0" w:color="000000"/>
                    <w:left w:val="single" w:sz="4" w:space="0" w:color="000000"/>
                    <w:bottom w:val="single" w:sz="4" w:space="0" w:color="auto"/>
                    <w:right w:val="single" w:sz="4" w:space="0" w:color="000000"/>
                  </w:tcBorders>
                  <w:vAlign w:val="center"/>
                </w:tcPr>
                <w:p w14:paraId="0D2E083F" w14:textId="46AB4993" w:rsidR="006D3C38" w:rsidRPr="009F0B75" w:rsidRDefault="005915CA" w:rsidP="005915CA">
                  <w:pPr>
                    <w:spacing w:line="240" w:lineRule="exact"/>
                    <w:jc w:val="center"/>
                    <w:rPr>
                      <w:rFonts w:asciiTheme="majorEastAsia" w:eastAsiaTheme="majorEastAsia" w:hAnsiTheme="majorEastAsia"/>
                      <w:szCs w:val="21"/>
                    </w:rPr>
                  </w:pPr>
                  <w:r w:rsidRPr="005915CA">
                    <w:rPr>
                      <w:rFonts w:asciiTheme="majorEastAsia" w:eastAsiaTheme="majorEastAsia" w:hAnsiTheme="majorEastAsia" w:hint="eastAsia"/>
                      <w:szCs w:val="21"/>
                    </w:rPr>
                    <w:t>7/20(月)</w:t>
                  </w:r>
                  <w:r w:rsidRPr="005915CA">
                    <w:rPr>
                      <w:rFonts w:asciiTheme="majorEastAsia" w:eastAsiaTheme="majorEastAsia" w:hAnsiTheme="majorEastAsia" w:hint="eastAsia"/>
                      <w:szCs w:val="21"/>
                    </w:rPr>
                    <w:br/>
                    <w:t>8/22(土)</w:t>
                  </w:r>
                </w:p>
              </w:tc>
              <w:tc>
                <w:tcPr>
                  <w:tcW w:w="1609" w:type="dxa"/>
                  <w:tcBorders>
                    <w:top w:val="single" w:sz="4" w:space="0" w:color="000000"/>
                    <w:left w:val="single" w:sz="4" w:space="0" w:color="000000"/>
                    <w:bottom w:val="single" w:sz="4" w:space="0" w:color="auto"/>
                  </w:tcBorders>
                  <w:vAlign w:val="center"/>
                </w:tcPr>
                <w:p w14:paraId="39FF18F3" w14:textId="6B0A1D62" w:rsidR="006D3C38" w:rsidRPr="009F0B75" w:rsidRDefault="005915CA" w:rsidP="005915CA">
                  <w:pPr>
                    <w:spacing w:line="240" w:lineRule="exact"/>
                    <w:jc w:val="center"/>
                    <w:rPr>
                      <w:rFonts w:asciiTheme="majorEastAsia" w:eastAsiaTheme="majorEastAsia" w:hAnsiTheme="majorEastAsia"/>
                      <w:szCs w:val="21"/>
                    </w:rPr>
                  </w:pPr>
                  <w:r w:rsidRPr="005915CA">
                    <w:rPr>
                      <w:rFonts w:asciiTheme="majorEastAsia" w:eastAsiaTheme="majorEastAsia" w:hAnsiTheme="majorEastAsia" w:hint="eastAsia"/>
                      <w:szCs w:val="21"/>
                    </w:rPr>
                    <w:t>各自</w:t>
                  </w:r>
                </w:p>
              </w:tc>
            </w:tr>
            <w:tr w:rsidR="006D3C38" w:rsidRPr="00E40101" w14:paraId="552EC6BB" w14:textId="77777777" w:rsidTr="00D35D1D">
              <w:trPr>
                <w:trHeight w:val="617"/>
              </w:trPr>
              <w:tc>
                <w:tcPr>
                  <w:tcW w:w="2075" w:type="dxa"/>
                  <w:tcBorders>
                    <w:top w:val="single" w:sz="4" w:space="0" w:color="000000"/>
                    <w:bottom w:val="single" w:sz="4" w:space="0" w:color="auto"/>
                    <w:right w:val="single" w:sz="4" w:space="0" w:color="000000"/>
                  </w:tcBorders>
                  <w:vAlign w:val="center"/>
                </w:tcPr>
                <w:p w14:paraId="1F6E8152" w14:textId="15E52FD5" w:rsidR="006D3C38" w:rsidRPr="00991C3F" w:rsidRDefault="00991C3F" w:rsidP="00D7266D">
                  <w:pPr>
                    <w:spacing w:line="240" w:lineRule="exact"/>
                    <w:rPr>
                      <w:rFonts w:asciiTheme="majorEastAsia" w:eastAsiaTheme="majorEastAsia" w:hAnsiTheme="majorEastAsia"/>
                      <w:sz w:val="19"/>
                      <w:szCs w:val="19"/>
                    </w:rPr>
                  </w:pPr>
                  <w:r w:rsidRPr="00991C3F">
                    <w:rPr>
                      <w:rFonts w:asciiTheme="majorEastAsia" w:eastAsiaTheme="majorEastAsia" w:hAnsiTheme="majorEastAsia" w:hint="eastAsia"/>
                      <w:sz w:val="19"/>
                      <w:szCs w:val="19"/>
                    </w:rPr>
                    <w:t>八代農業高等学校</w:t>
                  </w:r>
                  <w:r w:rsidRPr="00991C3F">
                    <w:rPr>
                      <w:rFonts w:asciiTheme="majorEastAsia" w:eastAsiaTheme="majorEastAsia" w:hAnsiTheme="majorEastAsia" w:hint="eastAsia"/>
                      <w:sz w:val="19"/>
                      <w:szCs w:val="19"/>
                    </w:rPr>
                    <w:br/>
                    <w:t>体験入学</w:t>
                  </w:r>
                </w:p>
              </w:tc>
              <w:tc>
                <w:tcPr>
                  <w:tcW w:w="1134" w:type="dxa"/>
                  <w:tcBorders>
                    <w:top w:val="single" w:sz="4" w:space="0" w:color="000000"/>
                    <w:left w:val="single" w:sz="4" w:space="0" w:color="000000"/>
                    <w:bottom w:val="single" w:sz="4" w:space="0" w:color="auto"/>
                    <w:right w:val="single" w:sz="4" w:space="0" w:color="000000"/>
                  </w:tcBorders>
                  <w:vAlign w:val="center"/>
                </w:tcPr>
                <w:p w14:paraId="6D63DCBC" w14:textId="289A5F57" w:rsidR="006D3C38" w:rsidRPr="009F0B75" w:rsidRDefault="00991C3F" w:rsidP="00991C3F">
                  <w:pPr>
                    <w:spacing w:line="240" w:lineRule="exact"/>
                    <w:jc w:val="center"/>
                    <w:rPr>
                      <w:rFonts w:asciiTheme="majorEastAsia" w:eastAsiaTheme="majorEastAsia" w:hAnsiTheme="majorEastAsia"/>
                      <w:szCs w:val="21"/>
                    </w:rPr>
                  </w:pPr>
                  <w:r w:rsidRPr="00991C3F">
                    <w:rPr>
                      <w:rFonts w:asciiTheme="majorEastAsia" w:eastAsiaTheme="majorEastAsia" w:hAnsiTheme="majorEastAsia" w:hint="eastAsia"/>
                      <w:szCs w:val="21"/>
                    </w:rPr>
                    <w:t>7/30(木)</w:t>
                  </w:r>
                </w:p>
              </w:tc>
              <w:tc>
                <w:tcPr>
                  <w:tcW w:w="1609" w:type="dxa"/>
                  <w:tcBorders>
                    <w:top w:val="single" w:sz="4" w:space="0" w:color="000000"/>
                    <w:left w:val="single" w:sz="4" w:space="0" w:color="000000"/>
                    <w:bottom w:val="single" w:sz="4" w:space="0" w:color="auto"/>
                  </w:tcBorders>
                  <w:vAlign w:val="center"/>
                </w:tcPr>
                <w:p w14:paraId="2B18101C" w14:textId="5F7B7087" w:rsidR="006D3C38" w:rsidRPr="009F0B75" w:rsidRDefault="00991C3F" w:rsidP="00991C3F">
                  <w:pPr>
                    <w:spacing w:line="240" w:lineRule="exact"/>
                    <w:jc w:val="center"/>
                    <w:rPr>
                      <w:rFonts w:asciiTheme="majorEastAsia" w:eastAsiaTheme="majorEastAsia" w:hAnsiTheme="majorEastAsia"/>
                      <w:szCs w:val="21"/>
                    </w:rPr>
                  </w:pPr>
                  <w:r w:rsidRPr="00991C3F">
                    <w:rPr>
                      <w:rFonts w:asciiTheme="majorEastAsia" w:eastAsiaTheme="majorEastAsia" w:hAnsiTheme="majorEastAsia" w:hint="eastAsia"/>
                      <w:szCs w:val="21"/>
                    </w:rPr>
                    <w:t>各自</w:t>
                  </w:r>
                  <w:r w:rsidRPr="00991C3F">
                    <w:rPr>
                      <w:rFonts w:asciiTheme="majorEastAsia" w:eastAsiaTheme="majorEastAsia" w:hAnsiTheme="majorEastAsia" w:hint="eastAsia"/>
                      <w:szCs w:val="21"/>
                    </w:rPr>
                    <w:br/>
                    <w:t>7/23(木)締切</w:t>
                  </w:r>
                </w:p>
              </w:tc>
            </w:tr>
            <w:tr w:rsidR="006D3C38" w:rsidRPr="00E40101" w14:paraId="1CFBE371" w14:textId="77777777" w:rsidTr="00D35D1D">
              <w:trPr>
                <w:trHeight w:val="617"/>
              </w:trPr>
              <w:tc>
                <w:tcPr>
                  <w:tcW w:w="2075" w:type="dxa"/>
                  <w:tcBorders>
                    <w:top w:val="single" w:sz="4" w:space="0" w:color="000000"/>
                    <w:bottom w:val="single" w:sz="4" w:space="0" w:color="auto"/>
                    <w:right w:val="single" w:sz="4" w:space="0" w:color="000000"/>
                  </w:tcBorders>
                  <w:vAlign w:val="center"/>
                </w:tcPr>
                <w:p w14:paraId="7F4CAE01" w14:textId="38ACD269" w:rsidR="006D3C38" w:rsidRPr="00991C3F" w:rsidRDefault="00991C3F" w:rsidP="00D7266D">
                  <w:pPr>
                    <w:spacing w:line="240" w:lineRule="exact"/>
                    <w:rPr>
                      <w:rFonts w:asciiTheme="majorEastAsia" w:eastAsiaTheme="majorEastAsia" w:hAnsiTheme="majorEastAsia"/>
                      <w:sz w:val="19"/>
                      <w:szCs w:val="19"/>
                    </w:rPr>
                  </w:pPr>
                  <w:r w:rsidRPr="00991C3F">
                    <w:rPr>
                      <w:rFonts w:asciiTheme="majorEastAsia" w:eastAsiaTheme="majorEastAsia" w:hAnsiTheme="majorEastAsia" w:hint="eastAsia"/>
                      <w:sz w:val="19"/>
                      <w:szCs w:val="19"/>
                    </w:rPr>
                    <w:t>熊本西高等学校</w:t>
                  </w:r>
                  <w:r w:rsidRPr="00991C3F">
                    <w:rPr>
                      <w:rFonts w:asciiTheme="majorEastAsia" w:eastAsiaTheme="majorEastAsia" w:hAnsiTheme="majorEastAsia" w:hint="eastAsia"/>
                      <w:sz w:val="19"/>
                      <w:szCs w:val="19"/>
                    </w:rPr>
                    <w:br/>
                    <w:t>体験入学</w:t>
                  </w:r>
                </w:p>
              </w:tc>
              <w:tc>
                <w:tcPr>
                  <w:tcW w:w="1134" w:type="dxa"/>
                  <w:tcBorders>
                    <w:top w:val="single" w:sz="4" w:space="0" w:color="000000"/>
                    <w:left w:val="single" w:sz="4" w:space="0" w:color="000000"/>
                    <w:bottom w:val="single" w:sz="4" w:space="0" w:color="auto"/>
                    <w:right w:val="single" w:sz="4" w:space="0" w:color="000000"/>
                  </w:tcBorders>
                  <w:vAlign w:val="center"/>
                </w:tcPr>
                <w:p w14:paraId="3BBC4D81" w14:textId="39AA2699" w:rsidR="006D3C38" w:rsidRPr="006D3C38" w:rsidRDefault="00991C3F" w:rsidP="00991C3F">
                  <w:pPr>
                    <w:spacing w:line="240" w:lineRule="exact"/>
                    <w:jc w:val="center"/>
                    <w:rPr>
                      <w:rFonts w:asciiTheme="majorEastAsia" w:eastAsiaTheme="majorEastAsia" w:hAnsiTheme="majorEastAsia"/>
                      <w:szCs w:val="21"/>
                    </w:rPr>
                  </w:pPr>
                  <w:r w:rsidRPr="00991C3F">
                    <w:rPr>
                      <w:rFonts w:asciiTheme="majorEastAsia" w:eastAsiaTheme="majorEastAsia" w:hAnsiTheme="majorEastAsia" w:hint="eastAsia"/>
                      <w:szCs w:val="21"/>
                    </w:rPr>
                    <w:t>7/24(金)</w:t>
                  </w:r>
                </w:p>
              </w:tc>
              <w:tc>
                <w:tcPr>
                  <w:tcW w:w="1609" w:type="dxa"/>
                  <w:tcBorders>
                    <w:top w:val="single" w:sz="4" w:space="0" w:color="000000"/>
                    <w:left w:val="single" w:sz="4" w:space="0" w:color="000000"/>
                    <w:bottom w:val="single" w:sz="4" w:space="0" w:color="auto"/>
                  </w:tcBorders>
                  <w:vAlign w:val="center"/>
                </w:tcPr>
                <w:p w14:paraId="41F6327E" w14:textId="2820A00D" w:rsidR="006D3C38" w:rsidRPr="006D3C38" w:rsidRDefault="00991C3F" w:rsidP="00991C3F">
                  <w:pPr>
                    <w:spacing w:line="240" w:lineRule="exact"/>
                    <w:jc w:val="center"/>
                    <w:rPr>
                      <w:rFonts w:asciiTheme="majorEastAsia" w:eastAsiaTheme="majorEastAsia" w:hAnsiTheme="majorEastAsia"/>
                      <w:szCs w:val="21"/>
                    </w:rPr>
                  </w:pPr>
                  <w:r w:rsidRPr="00991C3F">
                    <w:rPr>
                      <w:rFonts w:asciiTheme="majorEastAsia" w:eastAsiaTheme="majorEastAsia" w:hAnsiTheme="majorEastAsia" w:hint="eastAsia"/>
                      <w:szCs w:val="21"/>
                    </w:rPr>
                    <w:t>各自</w:t>
                  </w:r>
                  <w:r w:rsidRPr="00991C3F">
                    <w:rPr>
                      <w:rFonts w:asciiTheme="majorEastAsia" w:eastAsiaTheme="majorEastAsia" w:hAnsiTheme="majorEastAsia" w:hint="eastAsia"/>
                      <w:szCs w:val="21"/>
                    </w:rPr>
                    <w:br/>
                    <w:t>7/17(金)締切</w:t>
                  </w:r>
                </w:p>
              </w:tc>
            </w:tr>
            <w:tr w:rsidR="006D3C38" w:rsidRPr="00E40101" w14:paraId="4A7BA566" w14:textId="77777777" w:rsidTr="00D35D1D">
              <w:trPr>
                <w:trHeight w:val="617"/>
              </w:trPr>
              <w:tc>
                <w:tcPr>
                  <w:tcW w:w="2075" w:type="dxa"/>
                  <w:tcBorders>
                    <w:top w:val="single" w:sz="4" w:space="0" w:color="000000"/>
                    <w:bottom w:val="single" w:sz="4" w:space="0" w:color="auto"/>
                    <w:right w:val="single" w:sz="4" w:space="0" w:color="000000"/>
                  </w:tcBorders>
                  <w:vAlign w:val="center"/>
                </w:tcPr>
                <w:p w14:paraId="460FB86C" w14:textId="2ABFCCC9" w:rsidR="006D3C38" w:rsidRPr="00DD46E3" w:rsidRDefault="00DD46E3" w:rsidP="00DD46E3">
                  <w:pPr>
                    <w:spacing w:line="240" w:lineRule="exact"/>
                    <w:rPr>
                      <w:rFonts w:asciiTheme="majorEastAsia" w:eastAsiaTheme="majorEastAsia" w:hAnsiTheme="majorEastAsia"/>
                      <w:sz w:val="19"/>
                      <w:szCs w:val="19"/>
                    </w:rPr>
                  </w:pPr>
                  <w:r w:rsidRPr="00DD46E3">
                    <w:rPr>
                      <w:rFonts w:asciiTheme="majorEastAsia" w:eastAsiaTheme="majorEastAsia" w:hAnsiTheme="majorEastAsia" w:hint="eastAsia"/>
                      <w:sz w:val="19"/>
                      <w:szCs w:val="19"/>
                    </w:rPr>
                    <w:t>ルーテル学院高校</w:t>
                  </w:r>
                  <w:r w:rsidRPr="00DD46E3">
                    <w:rPr>
                      <w:rFonts w:asciiTheme="majorEastAsia" w:eastAsiaTheme="majorEastAsia" w:hAnsiTheme="majorEastAsia" w:hint="eastAsia"/>
                      <w:sz w:val="19"/>
                      <w:szCs w:val="19"/>
                    </w:rPr>
                    <w:br/>
                    <w:t>オープンキャンパス</w:t>
                  </w:r>
                  <w:r w:rsidRPr="00DD46E3">
                    <w:rPr>
                      <w:rFonts w:asciiTheme="majorEastAsia" w:eastAsiaTheme="majorEastAsia" w:hAnsiTheme="majorEastAsia" w:hint="eastAsia"/>
                      <w:sz w:val="19"/>
                      <w:szCs w:val="19"/>
                    </w:rPr>
                    <w:br/>
                    <w:t>（スポーツ系クラブ説明会）</w:t>
                  </w:r>
                </w:p>
              </w:tc>
              <w:tc>
                <w:tcPr>
                  <w:tcW w:w="1134" w:type="dxa"/>
                  <w:tcBorders>
                    <w:top w:val="single" w:sz="4" w:space="0" w:color="000000"/>
                    <w:left w:val="single" w:sz="4" w:space="0" w:color="000000"/>
                    <w:bottom w:val="single" w:sz="4" w:space="0" w:color="auto"/>
                    <w:right w:val="single" w:sz="4" w:space="0" w:color="000000"/>
                  </w:tcBorders>
                  <w:vAlign w:val="center"/>
                </w:tcPr>
                <w:p w14:paraId="6422DE99" w14:textId="1BD7C28E" w:rsidR="006D3C38" w:rsidRPr="006D3C38" w:rsidRDefault="00DD46E3" w:rsidP="00DD46E3">
                  <w:pPr>
                    <w:spacing w:line="240" w:lineRule="exact"/>
                    <w:jc w:val="center"/>
                    <w:rPr>
                      <w:rFonts w:asciiTheme="majorEastAsia" w:eastAsiaTheme="majorEastAsia" w:hAnsiTheme="majorEastAsia"/>
                      <w:szCs w:val="21"/>
                    </w:rPr>
                  </w:pPr>
                  <w:r w:rsidRPr="00DD46E3">
                    <w:rPr>
                      <w:rFonts w:asciiTheme="majorEastAsia" w:eastAsiaTheme="majorEastAsia" w:hAnsiTheme="majorEastAsia" w:hint="eastAsia"/>
                      <w:szCs w:val="21"/>
                    </w:rPr>
                    <w:t>8/29(土)</w:t>
                  </w:r>
                </w:p>
              </w:tc>
              <w:tc>
                <w:tcPr>
                  <w:tcW w:w="1609" w:type="dxa"/>
                  <w:tcBorders>
                    <w:top w:val="single" w:sz="4" w:space="0" w:color="000000"/>
                    <w:left w:val="single" w:sz="4" w:space="0" w:color="000000"/>
                    <w:bottom w:val="single" w:sz="4" w:space="0" w:color="auto"/>
                  </w:tcBorders>
                  <w:vAlign w:val="center"/>
                </w:tcPr>
                <w:p w14:paraId="394D4FA4" w14:textId="77777777" w:rsidR="006D3C38" w:rsidRDefault="00DD46E3" w:rsidP="006D3C38">
                  <w:pPr>
                    <w:spacing w:line="240" w:lineRule="exact"/>
                    <w:jc w:val="center"/>
                    <w:rPr>
                      <w:rFonts w:asciiTheme="majorEastAsia" w:eastAsiaTheme="majorEastAsia" w:hAnsiTheme="majorEastAsia"/>
                      <w:szCs w:val="21"/>
                    </w:rPr>
                  </w:pPr>
                  <w:r>
                    <w:rPr>
                      <w:rFonts w:asciiTheme="majorEastAsia" w:eastAsiaTheme="majorEastAsia" w:hAnsiTheme="majorEastAsia"/>
                      <w:szCs w:val="21"/>
                    </w:rPr>
                    <w:t>各自</w:t>
                  </w:r>
                </w:p>
                <w:p w14:paraId="28C28BD8" w14:textId="59C1FB05" w:rsidR="00DD46E3" w:rsidRPr="006D3C38" w:rsidRDefault="00DD46E3" w:rsidP="006D3C38">
                  <w:pPr>
                    <w:spacing w:line="240" w:lineRule="exact"/>
                    <w:jc w:val="center"/>
                    <w:rPr>
                      <w:rFonts w:asciiTheme="majorEastAsia" w:eastAsiaTheme="majorEastAsia" w:hAnsiTheme="majorEastAsia"/>
                      <w:szCs w:val="21"/>
                    </w:rPr>
                  </w:pPr>
                  <w:r>
                    <w:rPr>
                      <w:rFonts w:asciiTheme="majorEastAsia" w:eastAsiaTheme="majorEastAsia" w:hAnsiTheme="majorEastAsia"/>
                      <w:szCs w:val="21"/>
                    </w:rPr>
                    <w:t>8/24(月</w:t>
                  </w:r>
                  <w:r>
                    <w:rPr>
                      <w:rFonts w:asciiTheme="majorEastAsia" w:eastAsiaTheme="majorEastAsia" w:hAnsiTheme="majorEastAsia" w:hint="eastAsia"/>
                      <w:szCs w:val="21"/>
                    </w:rPr>
                    <w:t>)締切</w:t>
                  </w:r>
                </w:p>
              </w:tc>
            </w:tr>
            <w:tr w:rsidR="00DD46E3" w:rsidRPr="00E40101" w14:paraId="612433B2" w14:textId="77777777" w:rsidTr="00D35D1D">
              <w:trPr>
                <w:trHeight w:val="617"/>
              </w:trPr>
              <w:tc>
                <w:tcPr>
                  <w:tcW w:w="2075" w:type="dxa"/>
                  <w:tcBorders>
                    <w:top w:val="single" w:sz="4" w:space="0" w:color="000000"/>
                    <w:bottom w:val="single" w:sz="4" w:space="0" w:color="auto"/>
                    <w:right w:val="single" w:sz="4" w:space="0" w:color="000000"/>
                  </w:tcBorders>
                  <w:vAlign w:val="center"/>
                </w:tcPr>
                <w:p w14:paraId="31B95C54" w14:textId="5A710D3E" w:rsidR="00DD46E3" w:rsidRPr="00DD46E3" w:rsidRDefault="00DD46E3" w:rsidP="00DD46E3">
                  <w:pPr>
                    <w:spacing w:line="240" w:lineRule="exact"/>
                    <w:rPr>
                      <w:rFonts w:asciiTheme="majorEastAsia" w:eastAsiaTheme="majorEastAsia" w:hAnsiTheme="majorEastAsia"/>
                      <w:sz w:val="19"/>
                      <w:szCs w:val="19"/>
                    </w:rPr>
                  </w:pPr>
                  <w:r w:rsidRPr="00DD46E3">
                    <w:rPr>
                      <w:rFonts w:asciiTheme="majorEastAsia" w:eastAsiaTheme="majorEastAsia" w:hAnsiTheme="majorEastAsia" w:hint="eastAsia"/>
                      <w:sz w:val="19"/>
                      <w:szCs w:val="19"/>
                    </w:rPr>
                    <w:t>ルーテル学院高校</w:t>
                  </w:r>
                  <w:r w:rsidRPr="00DD46E3">
                    <w:rPr>
                      <w:rFonts w:asciiTheme="majorEastAsia" w:eastAsiaTheme="majorEastAsia" w:hAnsiTheme="majorEastAsia" w:hint="eastAsia"/>
                      <w:sz w:val="19"/>
                      <w:szCs w:val="19"/>
                    </w:rPr>
                    <w:br/>
                    <w:t>オープンキャンパス</w:t>
                  </w:r>
                  <w:r w:rsidRPr="00DD46E3">
                    <w:rPr>
                      <w:rFonts w:asciiTheme="majorEastAsia" w:eastAsiaTheme="majorEastAsia" w:hAnsiTheme="majorEastAsia" w:hint="eastAsia"/>
                      <w:sz w:val="19"/>
                      <w:szCs w:val="19"/>
                    </w:rPr>
                    <w:br/>
                    <w:t>（５教科体験・芸術）</w:t>
                  </w:r>
                </w:p>
              </w:tc>
              <w:tc>
                <w:tcPr>
                  <w:tcW w:w="1134" w:type="dxa"/>
                  <w:tcBorders>
                    <w:top w:val="single" w:sz="4" w:space="0" w:color="000000"/>
                    <w:left w:val="single" w:sz="4" w:space="0" w:color="000000"/>
                    <w:bottom w:val="single" w:sz="4" w:space="0" w:color="auto"/>
                    <w:right w:val="single" w:sz="4" w:space="0" w:color="000000"/>
                  </w:tcBorders>
                  <w:vAlign w:val="center"/>
                </w:tcPr>
                <w:p w14:paraId="2F17D95C" w14:textId="4391D685" w:rsidR="00DD46E3" w:rsidRPr="006D3C38" w:rsidRDefault="00DD46E3" w:rsidP="006F533F">
                  <w:pPr>
                    <w:spacing w:line="240" w:lineRule="exact"/>
                    <w:jc w:val="center"/>
                    <w:rPr>
                      <w:rFonts w:asciiTheme="majorEastAsia" w:eastAsiaTheme="majorEastAsia" w:hAnsiTheme="majorEastAsia"/>
                      <w:szCs w:val="21"/>
                    </w:rPr>
                  </w:pPr>
                  <w:r w:rsidRPr="00DD46E3">
                    <w:rPr>
                      <w:rFonts w:asciiTheme="majorEastAsia" w:eastAsiaTheme="majorEastAsia" w:hAnsiTheme="majorEastAsia" w:hint="eastAsia"/>
                      <w:szCs w:val="21"/>
                    </w:rPr>
                    <w:t>9/5(土)</w:t>
                  </w:r>
                </w:p>
              </w:tc>
              <w:tc>
                <w:tcPr>
                  <w:tcW w:w="1609" w:type="dxa"/>
                  <w:tcBorders>
                    <w:top w:val="single" w:sz="4" w:space="0" w:color="000000"/>
                    <w:left w:val="single" w:sz="4" w:space="0" w:color="000000"/>
                    <w:bottom w:val="single" w:sz="4" w:space="0" w:color="auto"/>
                  </w:tcBorders>
                  <w:vAlign w:val="center"/>
                </w:tcPr>
                <w:p w14:paraId="5FD2A360" w14:textId="77777777" w:rsidR="00DD46E3" w:rsidRPr="00DD46E3" w:rsidRDefault="00DD46E3" w:rsidP="00DD46E3">
                  <w:pPr>
                    <w:spacing w:line="240" w:lineRule="exact"/>
                    <w:jc w:val="center"/>
                    <w:rPr>
                      <w:rFonts w:asciiTheme="majorEastAsia" w:eastAsiaTheme="majorEastAsia" w:hAnsiTheme="majorEastAsia"/>
                      <w:szCs w:val="21"/>
                    </w:rPr>
                  </w:pPr>
                  <w:r w:rsidRPr="00DD46E3">
                    <w:rPr>
                      <w:rFonts w:asciiTheme="majorEastAsia" w:eastAsiaTheme="majorEastAsia" w:hAnsiTheme="majorEastAsia"/>
                      <w:szCs w:val="21"/>
                    </w:rPr>
                    <w:t>各自</w:t>
                  </w:r>
                </w:p>
                <w:p w14:paraId="40FA65E7" w14:textId="2ED28313" w:rsidR="00DD46E3" w:rsidRPr="006D3C38" w:rsidRDefault="00DD46E3" w:rsidP="00DD46E3">
                  <w:pPr>
                    <w:spacing w:line="240" w:lineRule="exact"/>
                    <w:jc w:val="center"/>
                    <w:rPr>
                      <w:rFonts w:asciiTheme="majorEastAsia" w:eastAsiaTheme="majorEastAsia" w:hAnsiTheme="majorEastAsia"/>
                      <w:szCs w:val="21"/>
                    </w:rPr>
                  </w:pPr>
                  <w:r w:rsidRPr="00DD46E3">
                    <w:rPr>
                      <w:rFonts w:asciiTheme="majorEastAsia" w:eastAsiaTheme="majorEastAsia" w:hAnsiTheme="majorEastAsia"/>
                      <w:szCs w:val="21"/>
                    </w:rPr>
                    <w:t>8/24(月</w:t>
                  </w:r>
                  <w:r w:rsidRPr="00DD46E3">
                    <w:rPr>
                      <w:rFonts w:asciiTheme="majorEastAsia" w:eastAsiaTheme="majorEastAsia" w:hAnsiTheme="majorEastAsia" w:hint="eastAsia"/>
                      <w:szCs w:val="21"/>
                    </w:rPr>
                    <w:t>)締切</w:t>
                  </w:r>
                </w:p>
              </w:tc>
            </w:tr>
            <w:tr w:rsidR="00DD46E3" w:rsidRPr="00E40101" w14:paraId="0C53FD50" w14:textId="77777777" w:rsidTr="00D35D1D">
              <w:trPr>
                <w:trHeight w:val="617"/>
              </w:trPr>
              <w:tc>
                <w:tcPr>
                  <w:tcW w:w="2075" w:type="dxa"/>
                  <w:tcBorders>
                    <w:top w:val="single" w:sz="4" w:space="0" w:color="000000"/>
                    <w:bottom w:val="single" w:sz="4" w:space="0" w:color="auto"/>
                    <w:right w:val="single" w:sz="4" w:space="0" w:color="000000"/>
                  </w:tcBorders>
                  <w:vAlign w:val="center"/>
                </w:tcPr>
                <w:p w14:paraId="2AD6D791" w14:textId="77777777" w:rsidR="00DD46E3" w:rsidRDefault="00DD46E3" w:rsidP="00DD46E3">
                  <w:pPr>
                    <w:spacing w:line="240" w:lineRule="exact"/>
                    <w:rPr>
                      <w:rFonts w:asciiTheme="majorEastAsia" w:eastAsiaTheme="majorEastAsia" w:hAnsiTheme="majorEastAsia"/>
                      <w:sz w:val="19"/>
                      <w:szCs w:val="19"/>
                    </w:rPr>
                  </w:pPr>
                  <w:r w:rsidRPr="00D7266D">
                    <w:rPr>
                      <w:rFonts w:asciiTheme="majorEastAsia" w:eastAsiaTheme="majorEastAsia" w:hAnsiTheme="majorEastAsia" w:hint="eastAsia"/>
                      <w:sz w:val="19"/>
                      <w:szCs w:val="19"/>
                    </w:rPr>
                    <w:t>熊本国府高等学校</w:t>
                  </w:r>
                  <w:r w:rsidRPr="00D7266D">
                    <w:rPr>
                      <w:rFonts w:asciiTheme="majorEastAsia" w:eastAsiaTheme="majorEastAsia" w:hAnsiTheme="majorEastAsia" w:hint="eastAsia"/>
                      <w:sz w:val="19"/>
                      <w:szCs w:val="19"/>
                    </w:rPr>
                    <w:br/>
                    <w:t>一日体験入学・</w:t>
                  </w:r>
                </w:p>
                <w:p w14:paraId="6E25B18E" w14:textId="22E2C892" w:rsidR="00DD46E3" w:rsidRPr="006D3C38" w:rsidRDefault="00DD46E3" w:rsidP="00DD46E3">
                  <w:pPr>
                    <w:spacing w:line="240" w:lineRule="exact"/>
                    <w:rPr>
                      <w:rFonts w:asciiTheme="majorEastAsia" w:eastAsiaTheme="majorEastAsia" w:hAnsiTheme="majorEastAsia"/>
                      <w:sz w:val="19"/>
                      <w:szCs w:val="19"/>
                    </w:rPr>
                  </w:pPr>
                  <w:r w:rsidRPr="00D7266D">
                    <w:rPr>
                      <w:rFonts w:asciiTheme="majorEastAsia" w:eastAsiaTheme="majorEastAsia" w:hAnsiTheme="majorEastAsia" w:hint="eastAsia"/>
                      <w:sz w:val="19"/>
                      <w:szCs w:val="19"/>
                    </w:rPr>
                    <w:t>部活動体験</w:t>
                  </w:r>
                  <w:r w:rsidRPr="00D7266D">
                    <w:rPr>
                      <w:rFonts w:asciiTheme="majorEastAsia" w:eastAsiaTheme="majorEastAsia" w:hAnsiTheme="majorEastAsia" w:hint="eastAsia"/>
                      <w:sz w:val="19"/>
                      <w:szCs w:val="19"/>
                    </w:rPr>
                    <w:br/>
                  </w:r>
                  <w:r>
                    <w:rPr>
                      <w:rFonts w:asciiTheme="majorEastAsia" w:eastAsiaTheme="majorEastAsia" w:hAnsiTheme="majorEastAsia" w:hint="eastAsia"/>
                      <w:sz w:val="18"/>
                      <w:szCs w:val="18"/>
                    </w:rPr>
                    <w:t>(</w:t>
                  </w:r>
                  <w:r w:rsidRPr="00D7266D">
                    <w:rPr>
                      <w:rFonts w:asciiTheme="majorEastAsia" w:eastAsiaTheme="majorEastAsia" w:hAnsiTheme="majorEastAsia" w:hint="eastAsia"/>
                      <w:sz w:val="18"/>
                      <w:szCs w:val="18"/>
                    </w:rPr>
                    <w:t>男子サッカー、男子硬式野球、陸上競技、男女バスケ、男女ハンド、女子バレー、ゴルフ、吹奏楽</w:t>
                  </w:r>
                  <w:r>
                    <w:rPr>
                      <w:rFonts w:asciiTheme="majorEastAsia" w:eastAsiaTheme="majorEastAsia" w:hAnsiTheme="majorEastAsia" w:hint="eastAsia"/>
                      <w:sz w:val="18"/>
                      <w:szCs w:val="18"/>
                    </w:rPr>
                    <w:t>)予定</w:t>
                  </w:r>
                </w:p>
              </w:tc>
              <w:tc>
                <w:tcPr>
                  <w:tcW w:w="1134" w:type="dxa"/>
                  <w:tcBorders>
                    <w:top w:val="single" w:sz="4" w:space="0" w:color="000000"/>
                    <w:left w:val="single" w:sz="4" w:space="0" w:color="000000"/>
                    <w:bottom w:val="single" w:sz="4" w:space="0" w:color="auto"/>
                    <w:right w:val="single" w:sz="4" w:space="0" w:color="000000"/>
                  </w:tcBorders>
                  <w:vAlign w:val="center"/>
                </w:tcPr>
                <w:p w14:paraId="4B61564F" w14:textId="77777777" w:rsidR="00DD46E3" w:rsidRDefault="00DD46E3" w:rsidP="00DD46E3">
                  <w:pPr>
                    <w:spacing w:line="240" w:lineRule="exact"/>
                    <w:jc w:val="center"/>
                    <w:rPr>
                      <w:rFonts w:asciiTheme="majorEastAsia" w:eastAsiaTheme="majorEastAsia" w:hAnsiTheme="majorEastAsia"/>
                      <w:sz w:val="18"/>
                      <w:szCs w:val="18"/>
                    </w:rPr>
                  </w:pPr>
                  <w:r w:rsidRPr="00D7266D">
                    <w:rPr>
                      <w:rFonts w:asciiTheme="majorEastAsia" w:eastAsiaTheme="majorEastAsia" w:hAnsiTheme="majorEastAsia" w:hint="eastAsia"/>
                      <w:szCs w:val="21"/>
                    </w:rPr>
                    <w:t>8/22(土)</w:t>
                  </w:r>
                  <w:r w:rsidRPr="00D7266D">
                    <w:rPr>
                      <w:rFonts w:asciiTheme="majorEastAsia" w:eastAsiaTheme="majorEastAsia" w:hAnsiTheme="majorEastAsia" w:hint="eastAsia"/>
                      <w:szCs w:val="21"/>
                    </w:rPr>
                    <w:br/>
                  </w:r>
                </w:p>
                <w:p w14:paraId="7038E817" w14:textId="77777777" w:rsidR="00DD46E3" w:rsidRDefault="00DD46E3" w:rsidP="00DD46E3">
                  <w:pPr>
                    <w:spacing w:line="240" w:lineRule="exact"/>
                    <w:jc w:val="center"/>
                    <w:rPr>
                      <w:rFonts w:asciiTheme="majorEastAsia" w:eastAsiaTheme="majorEastAsia" w:hAnsiTheme="majorEastAsia"/>
                      <w:sz w:val="18"/>
                      <w:szCs w:val="18"/>
                    </w:rPr>
                  </w:pPr>
                  <w:r w:rsidRPr="00D7266D">
                    <w:rPr>
                      <w:rFonts w:asciiTheme="majorEastAsia" w:eastAsiaTheme="majorEastAsia" w:hAnsiTheme="majorEastAsia" w:hint="eastAsia"/>
                      <w:sz w:val="18"/>
                      <w:szCs w:val="18"/>
                    </w:rPr>
                    <w:t>女子硬式</w:t>
                  </w:r>
                </w:p>
                <w:p w14:paraId="522CC0ED" w14:textId="77777777" w:rsidR="00DD46E3" w:rsidRDefault="00DD46E3" w:rsidP="00DD46E3">
                  <w:pPr>
                    <w:spacing w:line="240" w:lineRule="exact"/>
                    <w:jc w:val="center"/>
                    <w:rPr>
                      <w:rFonts w:asciiTheme="majorEastAsia" w:eastAsiaTheme="majorEastAsia" w:hAnsiTheme="majorEastAsia"/>
                      <w:sz w:val="18"/>
                      <w:szCs w:val="18"/>
                    </w:rPr>
                  </w:pPr>
                  <w:r w:rsidRPr="00D7266D">
                    <w:rPr>
                      <w:rFonts w:asciiTheme="majorEastAsia" w:eastAsiaTheme="majorEastAsia" w:hAnsiTheme="majorEastAsia" w:hint="eastAsia"/>
                      <w:sz w:val="18"/>
                      <w:szCs w:val="18"/>
                    </w:rPr>
                    <w:t>野球部は8/8(土)</w:t>
                  </w:r>
                </w:p>
                <w:p w14:paraId="19F226A2" w14:textId="77777777" w:rsidR="00DD46E3" w:rsidRPr="00D7266D" w:rsidRDefault="00DD46E3" w:rsidP="00DD46E3">
                  <w:pPr>
                    <w:spacing w:line="240" w:lineRule="exact"/>
                    <w:jc w:val="center"/>
                    <w:rPr>
                      <w:rFonts w:asciiTheme="majorEastAsia" w:eastAsiaTheme="majorEastAsia" w:hAnsiTheme="majorEastAsia"/>
                      <w:szCs w:val="21"/>
                    </w:rPr>
                  </w:pPr>
                  <w:r w:rsidRPr="00D7266D">
                    <w:rPr>
                      <w:rFonts w:asciiTheme="majorEastAsia" w:eastAsiaTheme="majorEastAsia" w:hAnsiTheme="majorEastAsia" w:hint="eastAsia"/>
                      <w:sz w:val="18"/>
                      <w:szCs w:val="18"/>
                    </w:rPr>
                    <w:t>8/30(日)に実施</w:t>
                  </w:r>
                </w:p>
                <w:p w14:paraId="371989D9" w14:textId="77777777" w:rsidR="00DD46E3" w:rsidRPr="006D3C38" w:rsidRDefault="00DD46E3" w:rsidP="006D3C38">
                  <w:pPr>
                    <w:spacing w:line="240" w:lineRule="exact"/>
                    <w:jc w:val="center"/>
                    <w:rPr>
                      <w:rFonts w:asciiTheme="majorEastAsia" w:eastAsiaTheme="majorEastAsia" w:hAnsiTheme="majorEastAsia"/>
                      <w:szCs w:val="21"/>
                    </w:rPr>
                  </w:pPr>
                </w:p>
              </w:tc>
              <w:tc>
                <w:tcPr>
                  <w:tcW w:w="1609" w:type="dxa"/>
                  <w:tcBorders>
                    <w:top w:val="single" w:sz="4" w:space="0" w:color="000000"/>
                    <w:left w:val="single" w:sz="4" w:space="0" w:color="000000"/>
                    <w:bottom w:val="single" w:sz="4" w:space="0" w:color="auto"/>
                  </w:tcBorders>
                  <w:vAlign w:val="center"/>
                </w:tcPr>
                <w:p w14:paraId="27085F8E" w14:textId="713541E8" w:rsidR="00DD46E3" w:rsidRDefault="00DD46E3" w:rsidP="00DD46E3">
                  <w:pPr>
                    <w:spacing w:line="240" w:lineRule="exact"/>
                    <w:jc w:val="center"/>
                    <w:rPr>
                      <w:rFonts w:asciiTheme="majorEastAsia" w:eastAsiaTheme="majorEastAsia" w:hAnsiTheme="majorEastAsia"/>
                      <w:sz w:val="18"/>
                      <w:szCs w:val="18"/>
                    </w:rPr>
                  </w:pPr>
                  <w:r w:rsidRPr="00D7266D">
                    <w:rPr>
                      <w:rFonts w:asciiTheme="majorEastAsia" w:eastAsiaTheme="majorEastAsia" w:hAnsiTheme="majorEastAsia" w:hint="eastAsia"/>
                      <w:szCs w:val="21"/>
                    </w:rPr>
                    <w:t>各自</w:t>
                  </w:r>
                  <w:r w:rsidRPr="00D7266D">
                    <w:rPr>
                      <w:rFonts w:asciiTheme="majorEastAsia" w:eastAsiaTheme="majorEastAsia" w:hAnsiTheme="majorEastAsia" w:hint="eastAsia"/>
                      <w:szCs w:val="21"/>
                    </w:rPr>
                    <w:br/>
                  </w:r>
                  <w:r w:rsidRPr="00D35D1D">
                    <w:rPr>
                      <w:rFonts w:asciiTheme="majorEastAsia" w:eastAsiaTheme="majorEastAsia" w:hAnsiTheme="majorEastAsia" w:hint="eastAsia"/>
                      <w:sz w:val="16"/>
                      <w:szCs w:val="16"/>
                    </w:rPr>
                    <w:t>7/24(金)9時～8/17(月)16時締切</w:t>
                  </w:r>
                </w:p>
                <w:p w14:paraId="074692AC" w14:textId="77777777" w:rsidR="00DD46E3" w:rsidRDefault="00DD46E3" w:rsidP="00DD46E3">
                  <w:pPr>
                    <w:spacing w:line="240" w:lineRule="exact"/>
                    <w:jc w:val="center"/>
                    <w:rPr>
                      <w:rFonts w:asciiTheme="majorEastAsia" w:eastAsiaTheme="majorEastAsia" w:hAnsiTheme="majorEastAsia"/>
                      <w:sz w:val="18"/>
                      <w:szCs w:val="18"/>
                    </w:rPr>
                  </w:pPr>
                  <w:r w:rsidRPr="00D7266D">
                    <w:rPr>
                      <w:rFonts w:asciiTheme="majorEastAsia" w:eastAsiaTheme="majorEastAsia" w:hAnsiTheme="majorEastAsia" w:hint="eastAsia"/>
                      <w:sz w:val="18"/>
                      <w:szCs w:val="18"/>
                    </w:rPr>
                    <w:t>定員になり次第</w:t>
                  </w:r>
                </w:p>
                <w:p w14:paraId="397579EC" w14:textId="77777777" w:rsidR="00DD46E3" w:rsidRPr="00D7266D" w:rsidRDefault="00DD46E3" w:rsidP="00DD46E3">
                  <w:pPr>
                    <w:spacing w:line="240" w:lineRule="exact"/>
                    <w:jc w:val="center"/>
                    <w:rPr>
                      <w:rFonts w:asciiTheme="majorEastAsia" w:eastAsiaTheme="majorEastAsia" w:hAnsiTheme="majorEastAsia"/>
                      <w:szCs w:val="21"/>
                    </w:rPr>
                  </w:pPr>
                  <w:r w:rsidRPr="00D7266D">
                    <w:rPr>
                      <w:rFonts w:asciiTheme="majorEastAsia" w:eastAsiaTheme="majorEastAsia" w:hAnsiTheme="majorEastAsia" w:hint="eastAsia"/>
                      <w:sz w:val="18"/>
                      <w:szCs w:val="18"/>
                    </w:rPr>
                    <w:t>締め切る</w:t>
                  </w:r>
                </w:p>
                <w:p w14:paraId="44984CCB" w14:textId="77777777" w:rsidR="006F533F" w:rsidRPr="006F533F" w:rsidRDefault="00DD46E3" w:rsidP="00DD46E3">
                  <w:pPr>
                    <w:spacing w:line="240" w:lineRule="exact"/>
                    <w:jc w:val="center"/>
                    <w:rPr>
                      <w:rFonts w:asciiTheme="majorEastAsia" w:eastAsiaTheme="majorEastAsia" w:hAnsiTheme="majorEastAsia"/>
                      <w:b/>
                      <w:bCs/>
                      <w:color w:val="FF0000"/>
                      <w:sz w:val="20"/>
                      <w:szCs w:val="20"/>
                      <w:u w:val="double"/>
                    </w:rPr>
                  </w:pPr>
                  <w:r w:rsidRPr="006F533F">
                    <w:rPr>
                      <w:rFonts w:asciiTheme="majorEastAsia" w:eastAsiaTheme="majorEastAsia" w:hAnsiTheme="majorEastAsia" w:hint="eastAsia"/>
                      <w:b/>
                      <w:bCs/>
                      <w:color w:val="FF0000"/>
                      <w:sz w:val="20"/>
                      <w:szCs w:val="20"/>
                      <w:u w:val="double"/>
                    </w:rPr>
                    <w:t>※参加同意書(要押印)を</w:t>
                  </w:r>
                </w:p>
                <w:p w14:paraId="69CA2E02" w14:textId="232E5C51" w:rsidR="00DD46E3" w:rsidRPr="006D3C38" w:rsidRDefault="00DD46E3" w:rsidP="00DD46E3">
                  <w:pPr>
                    <w:spacing w:line="240" w:lineRule="exact"/>
                    <w:jc w:val="center"/>
                    <w:rPr>
                      <w:rFonts w:asciiTheme="majorEastAsia" w:eastAsiaTheme="majorEastAsia" w:hAnsiTheme="majorEastAsia"/>
                      <w:szCs w:val="21"/>
                    </w:rPr>
                  </w:pPr>
                  <w:r w:rsidRPr="006F533F">
                    <w:rPr>
                      <w:rFonts w:asciiTheme="majorEastAsia" w:eastAsiaTheme="majorEastAsia" w:hAnsiTheme="majorEastAsia" w:hint="eastAsia"/>
                      <w:b/>
                      <w:bCs/>
                      <w:color w:val="FF0000"/>
                      <w:sz w:val="20"/>
                      <w:szCs w:val="20"/>
                      <w:u w:val="double"/>
                    </w:rPr>
                    <w:t>当日持参する</w:t>
                  </w:r>
                </w:p>
              </w:tc>
            </w:tr>
            <w:tr w:rsidR="002B08FA" w:rsidRPr="00E40101" w14:paraId="33B8EA4C" w14:textId="77777777" w:rsidTr="00D35D1D">
              <w:trPr>
                <w:trHeight w:val="617"/>
              </w:trPr>
              <w:tc>
                <w:tcPr>
                  <w:tcW w:w="2075" w:type="dxa"/>
                  <w:tcBorders>
                    <w:top w:val="single" w:sz="4" w:space="0" w:color="auto"/>
                    <w:bottom w:val="single" w:sz="4" w:space="0" w:color="auto"/>
                    <w:right w:val="single" w:sz="4" w:space="0" w:color="000000"/>
                  </w:tcBorders>
                  <w:vAlign w:val="center"/>
                </w:tcPr>
                <w:p w14:paraId="488EF837" w14:textId="77777777" w:rsidR="00DD46E3" w:rsidRDefault="00DD46E3" w:rsidP="00075E8D">
                  <w:pPr>
                    <w:spacing w:line="240" w:lineRule="exact"/>
                    <w:rPr>
                      <w:rFonts w:asciiTheme="majorEastAsia" w:eastAsiaTheme="majorEastAsia" w:hAnsiTheme="majorEastAsia"/>
                      <w:sz w:val="19"/>
                      <w:szCs w:val="19"/>
                    </w:rPr>
                  </w:pPr>
                  <w:r w:rsidRPr="00DD46E3">
                    <w:rPr>
                      <w:rFonts w:asciiTheme="majorEastAsia" w:eastAsiaTheme="majorEastAsia" w:hAnsiTheme="majorEastAsia" w:hint="eastAsia"/>
                      <w:sz w:val="19"/>
                      <w:szCs w:val="19"/>
                    </w:rPr>
                    <w:t>熊本国府高等学校</w:t>
                  </w:r>
                  <w:r w:rsidRPr="00DD46E3">
                    <w:rPr>
                      <w:rFonts w:asciiTheme="majorEastAsia" w:eastAsiaTheme="majorEastAsia" w:hAnsiTheme="majorEastAsia" w:hint="eastAsia"/>
                      <w:sz w:val="19"/>
                      <w:szCs w:val="19"/>
                    </w:rPr>
                    <w:br/>
                    <w:t>入試相談会</w:t>
                  </w:r>
                </w:p>
                <w:p w14:paraId="0125BDA6" w14:textId="734F697E" w:rsidR="002B08FA" w:rsidRPr="00DD46E3" w:rsidRDefault="00DD46E3" w:rsidP="00075E8D">
                  <w:pPr>
                    <w:spacing w:line="240" w:lineRule="exact"/>
                    <w:rPr>
                      <w:rFonts w:asciiTheme="majorEastAsia" w:eastAsiaTheme="majorEastAsia" w:hAnsiTheme="majorEastAsia"/>
                      <w:sz w:val="18"/>
                      <w:szCs w:val="18"/>
                    </w:rPr>
                  </w:pPr>
                  <w:r w:rsidRPr="00DD46E3">
                    <w:rPr>
                      <w:rFonts w:asciiTheme="majorEastAsia" w:eastAsiaTheme="majorEastAsia" w:hAnsiTheme="majorEastAsia" w:hint="eastAsia"/>
                      <w:sz w:val="18"/>
                      <w:szCs w:val="18"/>
                    </w:rPr>
                    <w:t>定員になり次第締め切る</w:t>
                  </w:r>
                </w:p>
              </w:tc>
              <w:tc>
                <w:tcPr>
                  <w:tcW w:w="1134" w:type="dxa"/>
                  <w:tcBorders>
                    <w:top w:val="single" w:sz="4" w:space="0" w:color="auto"/>
                    <w:left w:val="single" w:sz="4" w:space="0" w:color="000000"/>
                    <w:bottom w:val="single" w:sz="4" w:space="0" w:color="auto"/>
                    <w:right w:val="single" w:sz="4" w:space="0" w:color="000000"/>
                  </w:tcBorders>
                  <w:vAlign w:val="center"/>
                </w:tcPr>
                <w:p w14:paraId="1FE93810" w14:textId="38BDB6F6" w:rsidR="002B08FA" w:rsidRPr="00D7266D" w:rsidRDefault="00DD46E3" w:rsidP="00D35D1D">
                  <w:pPr>
                    <w:spacing w:line="240" w:lineRule="exact"/>
                    <w:rPr>
                      <w:rFonts w:asciiTheme="majorEastAsia" w:eastAsiaTheme="majorEastAsia" w:hAnsiTheme="majorEastAsia"/>
                      <w:szCs w:val="21"/>
                    </w:rPr>
                  </w:pPr>
                  <w:r w:rsidRPr="00DD46E3">
                    <w:rPr>
                      <w:rFonts w:asciiTheme="majorEastAsia" w:eastAsiaTheme="majorEastAsia" w:hAnsiTheme="majorEastAsia" w:hint="eastAsia"/>
                      <w:szCs w:val="21"/>
                    </w:rPr>
                    <w:t>9/19（土）</w:t>
                  </w:r>
                </w:p>
              </w:tc>
              <w:tc>
                <w:tcPr>
                  <w:tcW w:w="1609" w:type="dxa"/>
                  <w:tcBorders>
                    <w:top w:val="single" w:sz="4" w:space="0" w:color="auto"/>
                    <w:left w:val="single" w:sz="4" w:space="0" w:color="000000"/>
                    <w:bottom w:val="single" w:sz="4" w:space="0" w:color="auto"/>
                  </w:tcBorders>
                  <w:vAlign w:val="center"/>
                </w:tcPr>
                <w:p w14:paraId="51187E7A" w14:textId="2AEC545F" w:rsidR="002B08FA" w:rsidRPr="00DD46E3" w:rsidRDefault="00DD46E3" w:rsidP="00DD46E3">
                  <w:pPr>
                    <w:spacing w:line="240" w:lineRule="exact"/>
                    <w:jc w:val="center"/>
                    <w:rPr>
                      <w:rFonts w:asciiTheme="majorEastAsia" w:eastAsiaTheme="majorEastAsia" w:hAnsiTheme="majorEastAsia"/>
                      <w:b/>
                      <w:bCs/>
                      <w:color w:val="FF0000"/>
                      <w:szCs w:val="21"/>
                      <w:u w:val="double"/>
                    </w:rPr>
                  </w:pPr>
                  <w:r w:rsidRPr="00DD46E3">
                    <w:rPr>
                      <w:rFonts w:asciiTheme="majorEastAsia" w:eastAsiaTheme="majorEastAsia" w:hAnsiTheme="majorEastAsia" w:hint="eastAsia"/>
                      <w:szCs w:val="21"/>
                    </w:rPr>
                    <w:t>各自</w:t>
                  </w:r>
                  <w:r w:rsidRPr="00DD46E3">
                    <w:rPr>
                      <w:rFonts w:asciiTheme="majorEastAsia" w:eastAsiaTheme="majorEastAsia" w:hAnsiTheme="majorEastAsia" w:hint="eastAsia"/>
                      <w:szCs w:val="21"/>
                    </w:rPr>
                    <w:br/>
                    <w:t>8/21(金)9時～9/14(月)16時締切</w:t>
                  </w:r>
                </w:p>
              </w:tc>
            </w:tr>
            <w:tr w:rsidR="005915CA" w:rsidRPr="00E40101" w14:paraId="212CF9A2" w14:textId="77777777" w:rsidTr="00D35D1D">
              <w:trPr>
                <w:trHeight w:val="617"/>
              </w:trPr>
              <w:tc>
                <w:tcPr>
                  <w:tcW w:w="2075" w:type="dxa"/>
                  <w:tcBorders>
                    <w:top w:val="single" w:sz="4" w:space="0" w:color="auto"/>
                    <w:bottom w:val="single" w:sz="4" w:space="0" w:color="auto"/>
                    <w:right w:val="single" w:sz="4" w:space="0" w:color="000000"/>
                  </w:tcBorders>
                  <w:vAlign w:val="center"/>
                </w:tcPr>
                <w:p w14:paraId="5085F5CF" w14:textId="388F5B3B" w:rsidR="005915CA" w:rsidRPr="005915CA" w:rsidRDefault="005915CA" w:rsidP="00075E8D">
                  <w:pPr>
                    <w:spacing w:line="240" w:lineRule="exact"/>
                    <w:rPr>
                      <w:rFonts w:asciiTheme="majorEastAsia" w:eastAsiaTheme="majorEastAsia" w:hAnsiTheme="majorEastAsia"/>
                      <w:sz w:val="19"/>
                      <w:szCs w:val="19"/>
                    </w:rPr>
                  </w:pPr>
                  <w:r w:rsidRPr="005915CA">
                    <w:rPr>
                      <w:rFonts w:asciiTheme="majorEastAsia" w:eastAsiaTheme="majorEastAsia" w:hAnsiTheme="majorEastAsia" w:hint="eastAsia"/>
                      <w:sz w:val="19"/>
                      <w:szCs w:val="19"/>
                    </w:rPr>
                    <w:t>真和高等学校</w:t>
                  </w:r>
                  <w:r w:rsidRPr="005915CA">
                    <w:rPr>
                      <w:rFonts w:asciiTheme="majorEastAsia" w:eastAsiaTheme="majorEastAsia" w:hAnsiTheme="majorEastAsia" w:hint="eastAsia"/>
                      <w:sz w:val="19"/>
                      <w:szCs w:val="19"/>
                    </w:rPr>
                    <w:br/>
                    <w:t>入試説明会</w:t>
                  </w:r>
                </w:p>
              </w:tc>
              <w:tc>
                <w:tcPr>
                  <w:tcW w:w="1134" w:type="dxa"/>
                  <w:tcBorders>
                    <w:top w:val="single" w:sz="4" w:space="0" w:color="auto"/>
                    <w:left w:val="single" w:sz="4" w:space="0" w:color="000000"/>
                    <w:bottom w:val="single" w:sz="4" w:space="0" w:color="auto"/>
                    <w:right w:val="single" w:sz="4" w:space="0" w:color="000000"/>
                  </w:tcBorders>
                  <w:vAlign w:val="center"/>
                </w:tcPr>
                <w:p w14:paraId="3E33E0CA" w14:textId="73E8FD0E" w:rsidR="005915CA" w:rsidRPr="00DD46E3" w:rsidRDefault="005915CA" w:rsidP="00D35D1D">
                  <w:pPr>
                    <w:spacing w:line="240" w:lineRule="exact"/>
                    <w:rPr>
                      <w:rFonts w:asciiTheme="majorEastAsia" w:eastAsiaTheme="majorEastAsia" w:hAnsiTheme="majorEastAsia"/>
                      <w:szCs w:val="21"/>
                    </w:rPr>
                  </w:pPr>
                  <w:r w:rsidRPr="005915CA">
                    <w:rPr>
                      <w:rFonts w:asciiTheme="majorEastAsia" w:eastAsiaTheme="majorEastAsia" w:hAnsiTheme="majorEastAsia" w:hint="eastAsia"/>
                      <w:szCs w:val="21"/>
                    </w:rPr>
                    <w:t>9/19(土)</w:t>
                  </w:r>
                </w:p>
              </w:tc>
              <w:tc>
                <w:tcPr>
                  <w:tcW w:w="1609" w:type="dxa"/>
                  <w:tcBorders>
                    <w:top w:val="single" w:sz="4" w:space="0" w:color="auto"/>
                    <w:left w:val="single" w:sz="4" w:space="0" w:color="000000"/>
                    <w:bottom w:val="single" w:sz="4" w:space="0" w:color="auto"/>
                  </w:tcBorders>
                  <w:vAlign w:val="center"/>
                </w:tcPr>
                <w:p w14:paraId="67437002" w14:textId="1B2F9100" w:rsidR="005915CA" w:rsidRPr="00DD46E3" w:rsidRDefault="005915CA" w:rsidP="005915CA">
                  <w:pPr>
                    <w:spacing w:line="240" w:lineRule="exact"/>
                    <w:jc w:val="center"/>
                    <w:rPr>
                      <w:rFonts w:asciiTheme="majorEastAsia" w:eastAsiaTheme="majorEastAsia" w:hAnsiTheme="majorEastAsia"/>
                      <w:szCs w:val="21"/>
                    </w:rPr>
                  </w:pPr>
                  <w:r w:rsidRPr="005915CA">
                    <w:rPr>
                      <w:rFonts w:asciiTheme="majorEastAsia" w:eastAsiaTheme="majorEastAsia" w:hAnsiTheme="majorEastAsia" w:hint="eastAsia"/>
                      <w:szCs w:val="21"/>
                    </w:rPr>
                    <w:t>各自</w:t>
                  </w:r>
                  <w:r w:rsidRPr="005915CA">
                    <w:rPr>
                      <w:rFonts w:asciiTheme="majorEastAsia" w:eastAsiaTheme="majorEastAsia" w:hAnsiTheme="majorEastAsia" w:hint="eastAsia"/>
                      <w:szCs w:val="21"/>
                    </w:rPr>
                    <w:br/>
                    <w:t>8/1(土)～9/19(土)締切</w:t>
                  </w:r>
                </w:p>
              </w:tc>
            </w:tr>
            <w:tr w:rsidR="00D35D1D" w:rsidRPr="00E40101" w14:paraId="290AA568" w14:textId="77777777" w:rsidTr="00D35D1D">
              <w:trPr>
                <w:trHeight w:val="617"/>
              </w:trPr>
              <w:tc>
                <w:tcPr>
                  <w:tcW w:w="2075" w:type="dxa"/>
                  <w:tcBorders>
                    <w:top w:val="single" w:sz="4" w:space="0" w:color="auto"/>
                    <w:bottom w:val="single" w:sz="4" w:space="0" w:color="auto"/>
                    <w:right w:val="single" w:sz="4" w:space="0" w:color="000000"/>
                  </w:tcBorders>
                  <w:vAlign w:val="center"/>
                </w:tcPr>
                <w:p w14:paraId="011BA930" w14:textId="209F9150" w:rsidR="00D35D1D" w:rsidRPr="00D35D1D" w:rsidRDefault="00D35D1D" w:rsidP="00075E8D">
                  <w:pPr>
                    <w:spacing w:line="240" w:lineRule="exact"/>
                    <w:rPr>
                      <w:rFonts w:asciiTheme="majorEastAsia" w:eastAsiaTheme="majorEastAsia" w:hAnsiTheme="majorEastAsia" w:hint="eastAsia"/>
                      <w:sz w:val="19"/>
                      <w:szCs w:val="19"/>
                    </w:rPr>
                  </w:pPr>
                  <w:r w:rsidRPr="00D35D1D">
                    <w:rPr>
                      <w:rFonts w:asciiTheme="majorEastAsia" w:eastAsiaTheme="majorEastAsia" w:hAnsiTheme="majorEastAsia" w:hint="eastAsia"/>
                      <w:sz w:val="19"/>
                      <w:szCs w:val="19"/>
                    </w:rPr>
                    <w:t>トヨタ工業学園高等部・説明会</w:t>
                  </w:r>
                </w:p>
              </w:tc>
              <w:tc>
                <w:tcPr>
                  <w:tcW w:w="1134" w:type="dxa"/>
                  <w:tcBorders>
                    <w:top w:val="single" w:sz="4" w:space="0" w:color="auto"/>
                    <w:left w:val="single" w:sz="4" w:space="0" w:color="000000"/>
                    <w:bottom w:val="single" w:sz="4" w:space="0" w:color="auto"/>
                    <w:right w:val="single" w:sz="4" w:space="0" w:color="000000"/>
                  </w:tcBorders>
                  <w:vAlign w:val="center"/>
                </w:tcPr>
                <w:p w14:paraId="1D3651EF" w14:textId="4121ED7A" w:rsidR="00D35D1D" w:rsidRPr="005915CA" w:rsidRDefault="00D35D1D" w:rsidP="00D35D1D">
                  <w:pPr>
                    <w:spacing w:line="240" w:lineRule="exact"/>
                    <w:jc w:val="center"/>
                    <w:rPr>
                      <w:rFonts w:asciiTheme="majorEastAsia" w:eastAsiaTheme="majorEastAsia" w:hAnsiTheme="majorEastAsia" w:hint="eastAsia"/>
                      <w:szCs w:val="21"/>
                    </w:rPr>
                  </w:pPr>
                  <w:r w:rsidRPr="00D35D1D">
                    <w:rPr>
                      <w:rFonts w:asciiTheme="majorEastAsia" w:eastAsiaTheme="majorEastAsia" w:hAnsiTheme="majorEastAsia" w:hint="eastAsia"/>
                      <w:szCs w:val="21"/>
                    </w:rPr>
                    <w:t>7/22～</w:t>
                  </w:r>
                  <w:r w:rsidRPr="00D35D1D">
                    <w:rPr>
                      <w:rFonts w:asciiTheme="majorEastAsia" w:eastAsiaTheme="majorEastAsia" w:hAnsiTheme="majorEastAsia" w:hint="eastAsia"/>
                      <w:szCs w:val="21"/>
                    </w:rPr>
                    <w:br/>
                    <w:t>11/23</w:t>
                  </w:r>
                  <w:r w:rsidRPr="00D35D1D">
                    <w:rPr>
                      <w:rFonts w:asciiTheme="majorEastAsia" w:eastAsiaTheme="majorEastAsia" w:hAnsiTheme="majorEastAsia" w:hint="eastAsia"/>
                      <w:sz w:val="18"/>
                      <w:szCs w:val="18"/>
                    </w:rPr>
                    <w:t>までの指定日</w:t>
                  </w:r>
                </w:p>
              </w:tc>
              <w:tc>
                <w:tcPr>
                  <w:tcW w:w="1609" w:type="dxa"/>
                  <w:tcBorders>
                    <w:top w:val="single" w:sz="4" w:space="0" w:color="auto"/>
                    <w:left w:val="single" w:sz="4" w:space="0" w:color="000000"/>
                    <w:bottom w:val="single" w:sz="4" w:space="0" w:color="auto"/>
                  </w:tcBorders>
                  <w:vAlign w:val="center"/>
                </w:tcPr>
                <w:p w14:paraId="47F1F9D8" w14:textId="349F27CB" w:rsidR="00D35D1D" w:rsidRPr="005915CA" w:rsidRDefault="00D35D1D" w:rsidP="00D35D1D">
                  <w:pPr>
                    <w:spacing w:line="240" w:lineRule="exact"/>
                    <w:jc w:val="center"/>
                    <w:rPr>
                      <w:rFonts w:asciiTheme="majorEastAsia" w:eastAsiaTheme="majorEastAsia" w:hAnsiTheme="majorEastAsia" w:hint="eastAsia"/>
                      <w:szCs w:val="21"/>
                    </w:rPr>
                  </w:pPr>
                  <w:r w:rsidRPr="00D35D1D">
                    <w:rPr>
                      <w:rFonts w:asciiTheme="majorEastAsia" w:eastAsiaTheme="majorEastAsia" w:hAnsiTheme="majorEastAsia" w:hint="eastAsia"/>
                      <w:szCs w:val="21"/>
                    </w:rPr>
                    <w:t>木山中</w:t>
                  </w:r>
                </w:p>
              </w:tc>
            </w:tr>
            <w:tr w:rsidR="006F533F" w:rsidRPr="00E40101" w14:paraId="141C8F2B" w14:textId="77777777" w:rsidTr="00D35D1D">
              <w:trPr>
                <w:trHeight w:val="617"/>
              </w:trPr>
              <w:tc>
                <w:tcPr>
                  <w:tcW w:w="2075" w:type="dxa"/>
                  <w:tcBorders>
                    <w:top w:val="single" w:sz="4" w:space="0" w:color="auto"/>
                    <w:bottom w:val="single" w:sz="4" w:space="0" w:color="auto"/>
                    <w:right w:val="single" w:sz="4" w:space="0" w:color="000000"/>
                  </w:tcBorders>
                  <w:vAlign w:val="center"/>
                </w:tcPr>
                <w:p w14:paraId="2322219E" w14:textId="180BB546" w:rsidR="006F533F" w:rsidRPr="006F533F" w:rsidRDefault="006F533F" w:rsidP="00075E8D">
                  <w:pPr>
                    <w:spacing w:line="240" w:lineRule="exact"/>
                    <w:rPr>
                      <w:rFonts w:asciiTheme="majorEastAsia" w:eastAsiaTheme="majorEastAsia" w:hAnsiTheme="majorEastAsia"/>
                      <w:sz w:val="19"/>
                      <w:szCs w:val="19"/>
                    </w:rPr>
                  </w:pPr>
                  <w:r w:rsidRPr="006F533F">
                    <w:rPr>
                      <w:rFonts w:asciiTheme="majorEastAsia" w:eastAsiaTheme="majorEastAsia" w:hAnsiTheme="majorEastAsia" w:hint="eastAsia"/>
                      <w:sz w:val="19"/>
                      <w:szCs w:val="19"/>
                    </w:rPr>
                    <w:t>日野工業高等学園</w:t>
                  </w:r>
                  <w:r w:rsidRPr="006F533F">
                    <w:rPr>
                      <w:rFonts w:asciiTheme="majorEastAsia" w:eastAsiaTheme="majorEastAsia" w:hAnsiTheme="majorEastAsia" w:hint="eastAsia"/>
                      <w:sz w:val="19"/>
                      <w:szCs w:val="19"/>
                    </w:rPr>
                    <w:br/>
                  </w:r>
                  <w:r w:rsidRPr="006F533F">
                    <w:rPr>
                      <w:rFonts w:asciiTheme="majorEastAsia" w:eastAsiaTheme="majorEastAsia" w:hAnsiTheme="majorEastAsia" w:hint="eastAsia"/>
                      <w:sz w:val="17"/>
                      <w:szCs w:val="17"/>
                    </w:rPr>
                    <w:t>ものづくり体験説明会</w:t>
                  </w:r>
                </w:p>
              </w:tc>
              <w:tc>
                <w:tcPr>
                  <w:tcW w:w="1134" w:type="dxa"/>
                  <w:tcBorders>
                    <w:top w:val="single" w:sz="4" w:space="0" w:color="auto"/>
                    <w:left w:val="single" w:sz="4" w:space="0" w:color="000000"/>
                    <w:bottom w:val="single" w:sz="4" w:space="0" w:color="auto"/>
                    <w:right w:val="single" w:sz="4" w:space="0" w:color="000000"/>
                  </w:tcBorders>
                  <w:vAlign w:val="center"/>
                </w:tcPr>
                <w:p w14:paraId="6F7080A3" w14:textId="5F5B672C" w:rsidR="006F533F" w:rsidRPr="005915CA" w:rsidRDefault="006F533F" w:rsidP="006F533F">
                  <w:pPr>
                    <w:spacing w:line="240" w:lineRule="exact"/>
                    <w:jc w:val="center"/>
                    <w:rPr>
                      <w:rFonts w:asciiTheme="majorEastAsia" w:eastAsiaTheme="majorEastAsia" w:hAnsiTheme="majorEastAsia"/>
                      <w:szCs w:val="21"/>
                    </w:rPr>
                  </w:pPr>
                  <w:r w:rsidRPr="006F533F">
                    <w:rPr>
                      <w:rFonts w:asciiTheme="majorEastAsia" w:eastAsiaTheme="majorEastAsia" w:hAnsiTheme="majorEastAsia" w:hint="eastAsia"/>
                      <w:szCs w:val="21"/>
                    </w:rPr>
                    <w:t>7/20(月)</w:t>
                  </w:r>
                  <w:r w:rsidRPr="006F533F">
                    <w:rPr>
                      <w:rFonts w:asciiTheme="majorEastAsia" w:eastAsiaTheme="majorEastAsia" w:hAnsiTheme="majorEastAsia" w:hint="eastAsia"/>
                      <w:szCs w:val="21"/>
                    </w:rPr>
                    <w:br/>
                    <w:t>9/12(土)</w:t>
                  </w:r>
                </w:p>
              </w:tc>
              <w:tc>
                <w:tcPr>
                  <w:tcW w:w="1609" w:type="dxa"/>
                  <w:tcBorders>
                    <w:top w:val="single" w:sz="4" w:space="0" w:color="auto"/>
                    <w:left w:val="single" w:sz="4" w:space="0" w:color="000000"/>
                    <w:bottom w:val="single" w:sz="4" w:space="0" w:color="auto"/>
                  </w:tcBorders>
                  <w:vAlign w:val="center"/>
                </w:tcPr>
                <w:p w14:paraId="4A03F00A" w14:textId="7F4ACF8C" w:rsidR="006F533F" w:rsidRPr="005915CA" w:rsidRDefault="006F533F" w:rsidP="006F533F">
                  <w:pPr>
                    <w:spacing w:line="240" w:lineRule="exact"/>
                    <w:jc w:val="center"/>
                    <w:rPr>
                      <w:rFonts w:asciiTheme="majorEastAsia" w:eastAsiaTheme="majorEastAsia" w:hAnsiTheme="majorEastAsia"/>
                      <w:szCs w:val="21"/>
                    </w:rPr>
                  </w:pPr>
                  <w:r w:rsidRPr="006F533F">
                    <w:rPr>
                      <w:rFonts w:asciiTheme="majorEastAsia" w:eastAsiaTheme="majorEastAsia" w:hAnsiTheme="majorEastAsia" w:hint="eastAsia"/>
                      <w:szCs w:val="21"/>
                    </w:rPr>
                    <w:t>各自</w:t>
                  </w:r>
                </w:p>
              </w:tc>
            </w:tr>
            <w:tr w:rsidR="006F533F" w:rsidRPr="00E40101" w14:paraId="48078540" w14:textId="77777777" w:rsidTr="00D35D1D">
              <w:trPr>
                <w:trHeight w:val="617"/>
              </w:trPr>
              <w:tc>
                <w:tcPr>
                  <w:tcW w:w="2075" w:type="dxa"/>
                  <w:tcBorders>
                    <w:top w:val="single" w:sz="4" w:space="0" w:color="auto"/>
                    <w:bottom w:val="double" w:sz="4" w:space="0" w:color="auto"/>
                    <w:right w:val="single" w:sz="4" w:space="0" w:color="000000"/>
                  </w:tcBorders>
                  <w:vAlign w:val="center"/>
                </w:tcPr>
                <w:p w14:paraId="4C5D60F2" w14:textId="6759AB82" w:rsidR="006F533F" w:rsidRPr="006F533F" w:rsidRDefault="006F533F" w:rsidP="00075E8D">
                  <w:pPr>
                    <w:spacing w:line="240" w:lineRule="exact"/>
                    <w:rPr>
                      <w:rFonts w:asciiTheme="majorEastAsia" w:eastAsiaTheme="majorEastAsia" w:hAnsiTheme="majorEastAsia"/>
                      <w:sz w:val="19"/>
                      <w:szCs w:val="19"/>
                    </w:rPr>
                  </w:pPr>
                  <w:r w:rsidRPr="006F533F">
                    <w:rPr>
                      <w:rFonts w:asciiTheme="majorEastAsia" w:eastAsiaTheme="majorEastAsia" w:hAnsiTheme="majorEastAsia" w:hint="eastAsia"/>
                      <w:sz w:val="19"/>
                      <w:szCs w:val="19"/>
                    </w:rPr>
                    <w:t>日野工業高等学園</w:t>
                  </w:r>
                  <w:r w:rsidRPr="006F533F">
                    <w:rPr>
                      <w:rFonts w:asciiTheme="majorEastAsia" w:eastAsiaTheme="majorEastAsia" w:hAnsiTheme="majorEastAsia" w:hint="eastAsia"/>
                      <w:sz w:val="19"/>
                      <w:szCs w:val="19"/>
                    </w:rPr>
                    <w:br/>
                    <w:t>見学説明会</w:t>
                  </w:r>
                </w:p>
              </w:tc>
              <w:tc>
                <w:tcPr>
                  <w:tcW w:w="1134" w:type="dxa"/>
                  <w:tcBorders>
                    <w:top w:val="single" w:sz="4" w:space="0" w:color="auto"/>
                    <w:left w:val="single" w:sz="4" w:space="0" w:color="000000"/>
                    <w:bottom w:val="double" w:sz="4" w:space="0" w:color="auto"/>
                    <w:right w:val="single" w:sz="4" w:space="0" w:color="000000"/>
                  </w:tcBorders>
                  <w:vAlign w:val="center"/>
                </w:tcPr>
                <w:p w14:paraId="355CFBCE" w14:textId="1867075A" w:rsidR="006F533F" w:rsidRPr="006F533F" w:rsidRDefault="006F533F" w:rsidP="006F533F">
                  <w:pPr>
                    <w:spacing w:line="240" w:lineRule="exact"/>
                    <w:jc w:val="center"/>
                    <w:rPr>
                      <w:rFonts w:asciiTheme="majorEastAsia" w:eastAsiaTheme="majorEastAsia" w:hAnsiTheme="majorEastAsia"/>
                      <w:szCs w:val="21"/>
                    </w:rPr>
                  </w:pPr>
                  <w:r w:rsidRPr="006F533F">
                    <w:rPr>
                      <w:rFonts w:asciiTheme="majorEastAsia" w:eastAsiaTheme="majorEastAsia" w:hAnsiTheme="majorEastAsia" w:hint="eastAsia"/>
                      <w:szCs w:val="21"/>
                    </w:rPr>
                    <w:t>8/1(土)</w:t>
                  </w:r>
                </w:p>
              </w:tc>
              <w:tc>
                <w:tcPr>
                  <w:tcW w:w="1609" w:type="dxa"/>
                  <w:tcBorders>
                    <w:top w:val="single" w:sz="4" w:space="0" w:color="auto"/>
                    <w:left w:val="single" w:sz="4" w:space="0" w:color="000000"/>
                    <w:bottom w:val="double" w:sz="4" w:space="0" w:color="auto"/>
                  </w:tcBorders>
                  <w:vAlign w:val="center"/>
                </w:tcPr>
                <w:p w14:paraId="4B34EA26" w14:textId="09A4C75D" w:rsidR="006F533F" w:rsidRPr="006F533F" w:rsidRDefault="006F533F" w:rsidP="006F533F">
                  <w:pPr>
                    <w:spacing w:line="240" w:lineRule="exact"/>
                    <w:jc w:val="center"/>
                    <w:rPr>
                      <w:rFonts w:asciiTheme="majorEastAsia" w:eastAsiaTheme="majorEastAsia" w:hAnsiTheme="majorEastAsia"/>
                      <w:szCs w:val="21"/>
                    </w:rPr>
                  </w:pPr>
                  <w:r w:rsidRPr="006F533F">
                    <w:rPr>
                      <w:rFonts w:asciiTheme="majorEastAsia" w:eastAsiaTheme="majorEastAsia" w:hAnsiTheme="majorEastAsia" w:hint="eastAsia"/>
                      <w:szCs w:val="21"/>
                    </w:rPr>
                    <w:t>各自</w:t>
                  </w:r>
                </w:p>
              </w:tc>
            </w:tr>
          </w:tbl>
          <w:p w14:paraId="653398D2" w14:textId="01FECDF4" w:rsidR="00DD46E3" w:rsidRDefault="00DD46E3" w:rsidP="00630EE1">
            <w:pPr>
              <w:spacing w:line="240" w:lineRule="exact"/>
              <w:ind w:left="210" w:hangingChars="100" w:hanging="210"/>
              <w:jc w:val="left"/>
              <w:rPr>
                <w:rFonts w:asciiTheme="majorEastAsia" w:eastAsiaTheme="majorEastAsia" w:hAnsiTheme="majorEastAsia"/>
                <w:szCs w:val="21"/>
              </w:rPr>
            </w:pPr>
            <w:r>
              <w:rPr>
                <w:rFonts w:asciiTheme="majorEastAsia" w:eastAsiaTheme="majorEastAsia" w:hAnsiTheme="majorEastAsia"/>
                <w:szCs w:val="21"/>
              </w:rPr>
              <w:t>※</w:t>
            </w:r>
            <w:r w:rsidRPr="00DD46E3">
              <w:rPr>
                <w:rFonts w:asciiTheme="majorEastAsia" w:eastAsiaTheme="majorEastAsia" w:hAnsiTheme="majorEastAsia" w:hint="eastAsia"/>
                <w:szCs w:val="21"/>
              </w:rPr>
              <w:t>進路だよりでは、木山中に案内が</w:t>
            </w:r>
            <w:r w:rsidR="00D35D1D">
              <w:rPr>
                <w:rFonts w:asciiTheme="majorEastAsia" w:eastAsiaTheme="majorEastAsia" w:hAnsiTheme="majorEastAsia" w:hint="eastAsia"/>
                <w:szCs w:val="21"/>
              </w:rPr>
              <w:t>き</w:t>
            </w:r>
            <w:r w:rsidRPr="00DD46E3">
              <w:rPr>
                <w:rFonts w:asciiTheme="majorEastAsia" w:eastAsiaTheme="majorEastAsia" w:hAnsiTheme="majorEastAsia" w:hint="eastAsia"/>
                <w:szCs w:val="21"/>
              </w:rPr>
              <w:t>た高校のみ掲載しています</w:t>
            </w:r>
            <w:r w:rsidR="00D35D1D">
              <w:rPr>
                <w:rFonts w:asciiTheme="majorEastAsia" w:eastAsiaTheme="majorEastAsia" w:hAnsiTheme="majorEastAsia" w:hint="eastAsia"/>
                <w:szCs w:val="21"/>
              </w:rPr>
              <w:t>。</w:t>
            </w:r>
            <w:r w:rsidRPr="00DD46E3">
              <w:rPr>
                <w:rFonts w:asciiTheme="majorEastAsia" w:eastAsiaTheme="majorEastAsia" w:hAnsiTheme="majorEastAsia" w:hint="eastAsia"/>
                <w:szCs w:val="21"/>
              </w:rPr>
              <w:t>それ以外の気になる高校があれば、ホームページ等でよく確認をしておいてください。夏休み中に木山中学校へ</w:t>
            </w:r>
            <w:r w:rsidR="00D35D1D">
              <w:rPr>
                <w:rFonts w:asciiTheme="majorEastAsia" w:eastAsiaTheme="majorEastAsia" w:hAnsiTheme="majorEastAsia" w:hint="eastAsia"/>
                <w:szCs w:val="21"/>
              </w:rPr>
              <w:t>の</w:t>
            </w:r>
            <w:r w:rsidR="006F533F">
              <w:rPr>
                <w:rFonts w:asciiTheme="majorEastAsia" w:eastAsiaTheme="majorEastAsia" w:hAnsiTheme="majorEastAsia" w:hint="eastAsia"/>
                <w:szCs w:val="21"/>
              </w:rPr>
              <w:t>申込</w:t>
            </w:r>
            <w:r w:rsidRPr="00DD46E3">
              <w:rPr>
                <w:rFonts w:asciiTheme="majorEastAsia" w:eastAsiaTheme="majorEastAsia" w:hAnsiTheme="majorEastAsia" w:hint="eastAsia"/>
                <w:szCs w:val="21"/>
              </w:rPr>
              <w:t>用紙提出は不要です。また、各自申込の学校では人数が多くなると募集を締め切</w:t>
            </w:r>
            <w:r w:rsidR="006F533F">
              <w:rPr>
                <w:rFonts w:asciiTheme="majorEastAsia" w:eastAsiaTheme="majorEastAsia" w:hAnsiTheme="majorEastAsia" w:hint="eastAsia"/>
                <w:szCs w:val="21"/>
              </w:rPr>
              <w:t>る</w:t>
            </w:r>
            <w:r w:rsidRPr="00DD46E3">
              <w:rPr>
                <w:rFonts w:asciiTheme="majorEastAsia" w:eastAsiaTheme="majorEastAsia" w:hAnsiTheme="majorEastAsia" w:hint="eastAsia"/>
                <w:szCs w:val="21"/>
              </w:rPr>
              <w:t>学校もありますので、申し込みを考えている場合は早めの確認が必要です。</w:t>
            </w:r>
          </w:p>
          <w:p w14:paraId="7525ECB3" w14:textId="50A73F2F" w:rsidR="00FF1865" w:rsidRPr="00DD46E3" w:rsidRDefault="00DD46E3" w:rsidP="00630EE1">
            <w:pPr>
              <w:spacing w:line="240" w:lineRule="exact"/>
              <w:ind w:left="210" w:hangingChars="100" w:hanging="210"/>
              <w:jc w:val="left"/>
              <w:rPr>
                <w:rFonts w:asciiTheme="majorEastAsia" w:eastAsiaTheme="majorEastAsia" w:hAnsiTheme="majorEastAsia"/>
                <w:szCs w:val="21"/>
              </w:rPr>
            </w:pPr>
            <w:r w:rsidRPr="00DD46E3">
              <w:rPr>
                <w:rFonts w:asciiTheme="majorEastAsia" w:eastAsiaTheme="majorEastAsia" w:hAnsiTheme="majorEastAsia" w:hint="eastAsia"/>
                <w:szCs w:val="21"/>
              </w:rPr>
              <w:t>※天候や諸事情により体験入学・オープンスクールが中止される場合もありますので、参加校のホームページ等を確認しておきましょう。</w:t>
            </w:r>
          </w:p>
        </w:tc>
      </w:tr>
    </w:tbl>
    <w:p w14:paraId="413D2C2E" w14:textId="77777777" w:rsidR="00200D3B" w:rsidRPr="00EA4E10" w:rsidRDefault="00200D3B" w:rsidP="00DD5171">
      <w:pPr>
        <w:jc w:val="left"/>
      </w:pPr>
    </w:p>
    <w:sectPr w:rsidR="00200D3B" w:rsidRPr="00EA4E10" w:rsidSect="00200D3B">
      <w:pgSz w:w="11907" w:h="16839" w:code="9"/>
      <w:pgMar w:top="720"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683AD" w14:textId="77777777" w:rsidR="009904C9" w:rsidRDefault="009904C9" w:rsidP="0078701F">
      <w:r>
        <w:separator/>
      </w:r>
    </w:p>
  </w:endnote>
  <w:endnote w:type="continuationSeparator" w:id="0">
    <w:p w14:paraId="0FE26576" w14:textId="77777777" w:rsidR="009904C9" w:rsidRDefault="009904C9" w:rsidP="00787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CF97B" w14:textId="77777777" w:rsidR="009904C9" w:rsidRDefault="009904C9" w:rsidP="0078701F">
      <w:r>
        <w:separator/>
      </w:r>
    </w:p>
  </w:footnote>
  <w:footnote w:type="continuationSeparator" w:id="0">
    <w:p w14:paraId="6DB5755F" w14:textId="77777777" w:rsidR="009904C9" w:rsidRDefault="009904C9" w:rsidP="00787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352F7"/>
    <w:multiLevelType w:val="hybridMultilevel"/>
    <w:tmpl w:val="F4C60B66"/>
    <w:lvl w:ilvl="0" w:tplc="9A8A46A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3649">
      <v:textbox inset="5.85pt,.7pt,5.85pt,.7pt"/>
      <o:colormenu v:ext="edit" fillcolor="none" strokecolor="none"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5D99"/>
    <w:rsid w:val="0000057D"/>
    <w:rsid w:val="00001F72"/>
    <w:rsid w:val="00002DB3"/>
    <w:rsid w:val="00010178"/>
    <w:rsid w:val="00011933"/>
    <w:rsid w:val="00012231"/>
    <w:rsid w:val="00016CEE"/>
    <w:rsid w:val="000253DE"/>
    <w:rsid w:val="0002575C"/>
    <w:rsid w:val="00026D89"/>
    <w:rsid w:val="00027BD9"/>
    <w:rsid w:val="0003094E"/>
    <w:rsid w:val="000352C3"/>
    <w:rsid w:val="00037C23"/>
    <w:rsid w:val="00043847"/>
    <w:rsid w:val="000439A6"/>
    <w:rsid w:val="0004557D"/>
    <w:rsid w:val="0005207F"/>
    <w:rsid w:val="000533DE"/>
    <w:rsid w:val="00056374"/>
    <w:rsid w:val="000661C3"/>
    <w:rsid w:val="00066327"/>
    <w:rsid w:val="00073A23"/>
    <w:rsid w:val="000743C9"/>
    <w:rsid w:val="00075E8D"/>
    <w:rsid w:val="00086E39"/>
    <w:rsid w:val="0008714E"/>
    <w:rsid w:val="00090EE8"/>
    <w:rsid w:val="000912E4"/>
    <w:rsid w:val="00091FFA"/>
    <w:rsid w:val="00092944"/>
    <w:rsid w:val="000929FA"/>
    <w:rsid w:val="00097146"/>
    <w:rsid w:val="000A25D5"/>
    <w:rsid w:val="000A2AA1"/>
    <w:rsid w:val="000A32F9"/>
    <w:rsid w:val="000A3534"/>
    <w:rsid w:val="000A42D3"/>
    <w:rsid w:val="000A6A26"/>
    <w:rsid w:val="000B5C9B"/>
    <w:rsid w:val="000B6AB0"/>
    <w:rsid w:val="000D4198"/>
    <w:rsid w:val="000E5BDB"/>
    <w:rsid w:val="000F2C0A"/>
    <w:rsid w:val="00100930"/>
    <w:rsid w:val="00102D97"/>
    <w:rsid w:val="00114413"/>
    <w:rsid w:val="00116499"/>
    <w:rsid w:val="00117A64"/>
    <w:rsid w:val="00126B57"/>
    <w:rsid w:val="001351DC"/>
    <w:rsid w:val="001417D8"/>
    <w:rsid w:val="00147E78"/>
    <w:rsid w:val="0015506B"/>
    <w:rsid w:val="00163200"/>
    <w:rsid w:val="00166A3D"/>
    <w:rsid w:val="00167F29"/>
    <w:rsid w:val="001740F3"/>
    <w:rsid w:val="0017425B"/>
    <w:rsid w:val="001779A4"/>
    <w:rsid w:val="00181819"/>
    <w:rsid w:val="00182BB2"/>
    <w:rsid w:val="00183457"/>
    <w:rsid w:val="0018388C"/>
    <w:rsid w:val="00190B2B"/>
    <w:rsid w:val="00191A82"/>
    <w:rsid w:val="001931D9"/>
    <w:rsid w:val="0019447A"/>
    <w:rsid w:val="00195E30"/>
    <w:rsid w:val="001B3EE9"/>
    <w:rsid w:val="001B6331"/>
    <w:rsid w:val="001B6638"/>
    <w:rsid w:val="001C1CAC"/>
    <w:rsid w:val="001C35C9"/>
    <w:rsid w:val="001C3BE3"/>
    <w:rsid w:val="001C6D29"/>
    <w:rsid w:val="001D07E7"/>
    <w:rsid w:val="001D2F4B"/>
    <w:rsid w:val="001D4367"/>
    <w:rsid w:val="001F0030"/>
    <w:rsid w:val="001F4046"/>
    <w:rsid w:val="001F7662"/>
    <w:rsid w:val="00200D3B"/>
    <w:rsid w:val="00206D0C"/>
    <w:rsid w:val="002073F7"/>
    <w:rsid w:val="00215CE4"/>
    <w:rsid w:val="0022102B"/>
    <w:rsid w:val="00222286"/>
    <w:rsid w:val="002413E0"/>
    <w:rsid w:val="00245157"/>
    <w:rsid w:val="0026162A"/>
    <w:rsid w:val="00271DF7"/>
    <w:rsid w:val="00275E01"/>
    <w:rsid w:val="00287ABD"/>
    <w:rsid w:val="002971DF"/>
    <w:rsid w:val="002A3E9E"/>
    <w:rsid w:val="002A5B22"/>
    <w:rsid w:val="002B08FA"/>
    <w:rsid w:val="002B21C8"/>
    <w:rsid w:val="002B490B"/>
    <w:rsid w:val="002B52E1"/>
    <w:rsid w:val="002C37DD"/>
    <w:rsid w:val="002D637C"/>
    <w:rsid w:val="002D7FE6"/>
    <w:rsid w:val="002E4301"/>
    <w:rsid w:val="002E464C"/>
    <w:rsid w:val="002F3592"/>
    <w:rsid w:val="00311551"/>
    <w:rsid w:val="00311728"/>
    <w:rsid w:val="00313D0D"/>
    <w:rsid w:val="00314D0C"/>
    <w:rsid w:val="003301A1"/>
    <w:rsid w:val="0033318B"/>
    <w:rsid w:val="00342281"/>
    <w:rsid w:val="003428B7"/>
    <w:rsid w:val="00342E24"/>
    <w:rsid w:val="00345002"/>
    <w:rsid w:val="00347F36"/>
    <w:rsid w:val="003538E0"/>
    <w:rsid w:val="003636B7"/>
    <w:rsid w:val="0038039B"/>
    <w:rsid w:val="003833E8"/>
    <w:rsid w:val="00385213"/>
    <w:rsid w:val="00386206"/>
    <w:rsid w:val="00386A3D"/>
    <w:rsid w:val="00391082"/>
    <w:rsid w:val="00394EE6"/>
    <w:rsid w:val="0039547A"/>
    <w:rsid w:val="00395824"/>
    <w:rsid w:val="003A4D7E"/>
    <w:rsid w:val="003A5271"/>
    <w:rsid w:val="003A7F2B"/>
    <w:rsid w:val="003B3A49"/>
    <w:rsid w:val="003B470B"/>
    <w:rsid w:val="003B55AD"/>
    <w:rsid w:val="003C4BC5"/>
    <w:rsid w:val="003D26FA"/>
    <w:rsid w:val="003D462D"/>
    <w:rsid w:val="003E3586"/>
    <w:rsid w:val="003F1853"/>
    <w:rsid w:val="003F63DC"/>
    <w:rsid w:val="003F72D5"/>
    <w:rsid w:val="00403693"/>
    <w:rsid w:val="00404D5A"/>
    <w:rsid w:val="004145BE"/>
    <w:rsid w:val="00414CEE"/>
    <w:rsid w:val="00417056"/>
    <w:rsid w:val="004252BC"/>
    <w:rsid w:val="0042589C"/>
    <w:rsid w:val="00433868"/>
    <w:rsid w:val="004463AA"/>
    <w:rsid w:val="00450698"/>
    <w:rsid w:val="00456366"/>
    <w:rsid w:val="004567DF"/>
    <w:rsid w:val="00461379"/>
    <w:rsid w:val="00464285"/>
    <w:rsid w:val="00466E17"/>
    <w:rsid w:val="00467ADB"/>
    <w:rsid w:val="004700FC"/>
    <w:rsid w:val="00475B71"/>
    <w:rsid w:val="00476FEC"/>
    <w:rsid w:val="004779C9"/>
    <w:rsid w:val="004802B9"/>
    <w:rsid w:val="0048268F"/>
    <w:rsid w:val="00490077"/>
    <w:rsid w:val="0049028A"/>
    <w:rsid w:val="00491DD4"/>
    <w:rsid w:val="00494226"/>
    <w:rsid w:val="0049745C"/>
    <w:rsid w:val="004A0678"/>
    <w:rsid w:val="004A0F9B"/>
    <w:rsid w:val="004A1034"/>
    <w:rsid w:val="004A6338"/>
    <w:rsid w:val="004A6CE2"/>
    <w:rsid w:val="004C1D40"/>
    <w:rsid w:val="004C3DB1"/>
    <w:rsid w:val="004D007D"/>
    <w:rsid w:val="004D5D4D"/>
    <w:rsid w:val="004E11A5"/>
    <w:rsid w:val="004E5A5E"/>
    <w:rsid w:val="004F1B64"/>
    <w:rsid w:val="004F4470"/>
    <w:rsid w:val="004F4967"/>
    <w:rsid w:val="004F4C21"/>
    <w:rsid w:val="004F5866"/>
    <w:rsid w:val="00500F26"/>
    <w:rsid w:val="00501411"/>
    <w:rsid w:val="0050266F"/>
    <w:rsid w:val="005039A3"/>
    <w:rsid w:val="00506A21"/>
    <w:rsid w:val="0051564A"/>
    <w:rsid w:val="00516408"/>
    <w:rsid w:val="00522F8B"/>
    <w:rsid w:val="00524E94"/>
    <w:rsid w:val="00525661"/>
    <w:rsid w:val="00527041"/>
    <w:rsid w:val="0052799D"/>
    <w:rsid w:val="0053146F"/>
    <w:rsid w:val="005336D7"/>
    <w:rsid w:val="00535ABA"/>
    <w:rsid w:val="00537582"/>
    <w:rsid w:val="0055081F"/>
    <w:rsid w:val="00552EB7"/>
    <w:rsid w:val="00553715"/>
    <w:rsid w:val="00554278"/>
    <w:rsid w:val="00555A12"/>
    <w:rsid w:val="00563B73"/>
    <w:rsid w:val="00564C7B"/>
    <w:rsid w:val="005727ED"/>
    <w:rsid w:val="00590B9D"/>
    <w:rsid w:val="005915CA"/>
    <w:rsid w:val="0059348C"/>
    <w:rsid w:val="00594287"/>
    <w:rsid w:val="0059720A"/>
    <w:rsid w:val="00597C11"/>
    <w:rsid w:val="005A1C72"/>
    <w:rsid w:val="005A638E"/>
    <w:rsid w:val="005A760B"/>
    <w:rsid w:val="005B030A"/>
    <w:rsid w:val="005B4C0C"/>
    <w:rsid w:val="005B5CA8"/>
    <w:rsid w:val="005B745B"/>
    <w:rsid w:val="005C1CD2"/>
    <w:rsid w:val="005C5476"/>
    <w:rsid w:val="005C5539"/>
    <w:rsid w:val="005D201A"/>
    <w:rsid w:val="005D364F"/>
    <w:rsid w:val="005E1FA3"/>
    <w:rsid w:val="005F00E3"/>
    <w:rsid w:val="005F0F1D"/>
    <w:rsid w:val="005F2923"/>
    <w:rsid w:val="005F3523"/>
    <w:rsid w:val="00604766"/>
    <w:rsid w:val="0061096F"/>
    <w:rsid w:val="00616673"/>
    <w:rsid w:val="006211F4"/>
    <w:rsid w:val="0062160A"/>
    <w:rsid w:val="00630EE1"/>
    <w:rsid w:val="00632022"/>
    <w:rsid w:val="00632051"/>
    <w:rsid w:val="00632B48"/>
    <w:rsid w:val="00634FDA"/>
    <w:rsid w:val="00637213"/>
    <w:rsid w:val="00642B50"/>
    <w:rsid w:val="00643627"/>
    <w:rsid w:val="006518DF"/>
    <w:rsid w:val="00651B18"/>
    <w:rsid w:val="00654BDB"/>
    <w:rsid w:val="00661D78"/>
    <w:rsid w:val="00667AA6"/>
    <w:rsid w:val="00674C2E"/>
    <w:rsid w:val="006766BA"/>
    <w:rsid w:val="006848C5"/>
    <w:rsid w:val="00691E66"/>
    <w:rsid w:val="006941FE"/>
    <w:rsid w:val="006A084A"/>
    <w:rsid w:val="006A393E"/>
    <w:rsid w:val="006A6A67"/>
    <w:rsid w:val="006A7A1E"/>
    <w:rsid w:val="006B0FB6"/>
    <w:rsid w:val="006B47B8"/>
    <w:rsid w:val="006C1947"/>
    <w:rsid w:val="006C26AD"/>
    <w:rsid w:val="006C325D"/>
    <w:rsid w:val="006C72C9"/>
    <w:rsid w:val="006D2BBA"/>
    <w:rsid w:val="006D3C38"/>
    <w:rsid w:val="006D7BCC"/>
    <w:rsid w:val="006E051B"/>
    <w:rsid w:val="006E3B8A"/>
    <w:rsid w:val="006E3F81"/>
    <w:rsid w:val="006E46E9"/>
    <w:rsid w:val="006F2637"/>
    <w:rsid w:val="006F4E3E"/>
    <w:rsid w:val="006F533F"/>
    <w:rsid w:val="006F6B43"/>
    <w:rsid w:val="00700F59"/>
    <w:rsid w:val="00711561"/>
    <w:rsid w:val="00721989"/>
    <w:rsid w:val="00721CFC"/>
    <w:rsid w:val="00721F3F"/>
    <w:rsid w:val="00726441"/>
    <w:rsid w:val="0072666E"/>
    <w:rsid w:val="00730636"/>
    <w:rsid w:val="00750014"/>
    <w:rsid w:val="00752A64"/>
    <w:rsid w:val="0076001F"/>
    <w:rsid w:val="00760B27"/>
    <w:rsid w:val="00764A07"/>
    <w:rsid w:val="007671AD"/>
    <w:rsid w:val="00770BF3"/>
    <w:rsid w:val="007725DB"/>
    <w:rsid w:val="00780ADD"/>
    <w:rsid w:val="0078701F"/>
    <w:rsid w:val="007A112E"/>
    <w:rsid w:val="007A12FD"/>
    <w:rsid w:val="007A17CA"/>
    <w:rsid w:val="007A253A"/>
    <w:rsid w:val="007A50E2"/>
    <w:rsid w:val="007B0BBE"/>
    <w:rsid w:val="007B2B60"/>
    <w:rsid w:val="007B5377"/>
    <w:rsid w:val="007B6CF1"/>
    <w:rsid w:val="007C2530"/>
    <w:rsid w:val="007C3013"/>
    <w:rsid w:val="007C3E0C"/>
    <w:rsid w:val="007C6958"/>
    <w:rsid w:val="007C6C21"/>
    <w:rsid w:val="007C775F"/>
    <w:rsid w:val="007C7E38"/>
    <w:rsid w:val="007D33C9"/>
    <w:rsid w:val="007D39EE"/>
    <w:rsid w:val="007D68B7"/>
    <w:rsid w:val="007E046F"/>
    <w:rsid w:val="007E08BD"/>
    <w:rsid w:val="007E0B8D"/>
    <w:rsid w:val="007E16F2"/>
    <w:rsid w:val="007E1BB4"/>
    <w:rsid w:val="007F405C"/>
    <w:rsid w:val="007F52AC"/>
    <w:rsid w:val="008001CF"/>
    <w:rsid w:val="008003A3"/>
    <w:rsid w:val="008015A7"/>
    <w:rsid w:val="00803DFB"/>
    <w:rsid w:val="00806208"/>
    <w:rsid w:val="008106E2"/>
    <w:rsid w:val="00812220"/>
    <w:rsid w:val="00812285"/>
    <w:rsid w:val="00815EC7"/>
    <w:rsid w:val="00817BAA"/>
    <w:rsid w:val="00820314"/>
    <w:rsid w:val="008255FD"/>
    <w:rsid w:val="008348BA"/>
    <w:rsid w:val="0084614B"/>
    <w:rsid w:val="00847BC9"/>
    <w:rsid w:val="00852A1E"/>
    <w:rsid w:val="00853667"/>
    <w:rsid w:val="00855FDC"/>
    <w:rsid w:val="0086000D"/>
    <w:rsid w:val="00864C76"/>
    <w:rsid w:val="00864F8B"/>
    <w:rsid w:val="00875E52"/>
    <w:rsid w:val="00883469"/>
    <w:rsid w:val="00887215"/>
    <w:rsid w:val="008877DF"/>
    <w:rsid w:val="0089243D"/>
    <w:rsid w:val="00892E5E"/>
    <w:rsid w:val="008A0312"/>
    <w:rsid w:val="008A0A3E"/>
    <w:rsid w:val="008A1339"/>
    <w:rsid w:val="008A446D"/>
    <w:rsid w:val="008A54E6"/>
    <w:rsid w:val="008A5866"/>
    <w:rsid w:val="008A70B5"/>
    <w:rsid w:val="008A75C8"/>
    <w:rsid w:val="008B7577"/>
    <w:rsid w:val="008C7727"/>
    <w:rsid w:val="008D3001"/>
    <w:rsid w:val="008D3C6F"/>
    <w:rsid w:val="008D6109"/>
    <w:rsid w:val="008D66A9"/>
    <w:rsid w:val="008E4255"/>
    <w:rsid w:val="008E48CE"/>
    <w:rsid w:val="008E5FE1"/>
    <w:rsid w:val="008F0E92"/>
    <w:rsid w:val="008F329A"/>
    <w:rsid w:val="008F50DD"/>
    <w:rsid w:val="00900493"/>
    <w:rsid w:val="00900834"/>
    <w:rsid w:val="009014F5"/>
    <w:rsid w:val="00901F97"/>
    <w:rsid w:val="009028C0"/>
    <w:rsid w:val="00905D99"/>
    <w:rsid w:val="0090604A"/>
    <w:rsid w:val="009119F1"/>
    <w:rsid w:val="00914AE7"/>
    <w:rsid w:val="00925503"/>
    <w:rsid w:val="00925665"/>
    <w:rsid w:val="00925FE2"/>
    <w:rsid w:val="00930EAA"/>
    <w:rsid w:val="00931254"/>
    <w:rsid w:val="00932D7D"/>
    <w:rsid w:val="0093419B"/>
    <w:rsid w:val="00937D04"/>
    <w:rsid w:val="009442A6"/>
    <w:rsid w:val="00946EF5"/>
    <w:rsid w:val="009706F0"/>
    <w:rsid w:val="00974183"/>
    <w:rsid w:val="0098487F"/>
    <w:rsid w:val="00985F0E"/>
    <w:rsid w:val="0099036A"/>
    <w:rsid w:val="009904C9"/>
    <w:rsid w:val="00991271"/>
    <w:rsid w:val="00991C3F"/>
    <w:rsid w:val="00991E53"/>
    <w:rsid w:val="009955B6"/>
    <w:rsid w:val="00995DFD"/>
    <w:rsid w:val="009B033A"/>
    <w:rsid w:val="009B3F8A"/>
    <w:rsid w:val="009B4A53"/>
    <w:rsid w:val="009B522A"/>
    <w:rsid w:val="009B7DD2"/>
    <w:rsid w:val="009C7198"/>
    <w:rsid w:val="009D4069"/>
    <w:rsid w:val="009E1644"/>
    <w:rsid w:val="009E3DAA"/>
    <w:rsid w:val="009E4CD2"/>
    <w:rsid w:val="009F0B75"/>
    <w:rsid w:val="009F46E6"/>
    <w:rsid w:val="009F6C1D"/>
    <w:rsid w:val="00A01A1F"/>
    <w:rsid w:val="00A053CE"/>
    <w:rsid w:val="00A05949"/>
    <w:rsid w:val="00A079E4"/>
    <w:rsid w:val="00A20D00"/>
    <w:rsid w:val="00A24837"/>
    <w:rsid w:val="00A26193"/>
    <w:rsid w:val="00A26BCD"/>
    <w:rsid w:val="00A332E2"/>
    <w:rsid w:val="00A40800"/>
    <w:rsid w:val="00A43513"/>
    <w:rsid w:val="00A44A7F"/>
    <w:rsid w:val="00A46210"/>
    <w:rsid w:val="00A5483C"/>
    <w:rsid w:val="00A5501C"/>
    <w:rsid w:val="00A5519A"/>
    <w:rsid w:val="00A55F76"/>
    <w:rsid w:val="00A71CBC"/>
    <w:rsid w:val="00A732FC"/>
    <w:rsid w:val="00A73B51"/>
    <w:rsid w:val="00A77808"/>
    <w:rsid w:val="00A845AF"/>
    <w:rsid w:val="00A84C28"/>
    <w:rsid w:val="00A86A34"/>
    <w:rsid w:val="00A86B46"/>
    <w:rsid w:val="00A9303E"/>
    <w:rsid w:val="00A96374"/>
    <w:rsid w:val="00AA1CD4"/>
    <w:rsid w:val="00AA5D10"/>
    <w:rsid w:val="00AA6DBA"/>
    <w:rsid w:val="00AB0455"/>
    <w:rsid w:val="00AB7281"/>
    <w:rsid w:val="00AC09CB"/>
    <w:rsid w:val="00AD2719"/>
    <w:rsid w:val="00AD6988"/>
    <w:rsid w:val="00AE2124"/>
    <w:rsid w:val="00AE2988"/>
    <w:rsid w:val="00AE6F1A"/>
    <w:rsid w:val="00AF137A"/>
    <w:rsid w:val="00AF3EBF"/>
    <w:rsid w:val="00AF6C8C"/>
    <w:rsid w:val="00AF7A4C"/>
    <w:rsid w:val="00B05C71"/>
    <w:rsid w:val="00B07E90"/>
    <w:rsid w:val="00B25526"/>
    <w:rsid w:val="00B2723A"/>
    <w:rsid w:val="00B2726B"/>
    <w:rsid w:val="00B27E0C"/>
    <w:rsid w:val="00B3337D"/>
    <w:rsid w:val="00B4218B"/>
    <w:rsid w:val="00B5214E"/>
    <w:rsid w:val="00B52DCB"/>
    <w:rsid w:val="00B61FEB"/>
    <w:rsid w:val="00B63AD2"/>
    <w:rsid w:val="00B65705"/>
    <w:rsid w:val="00B7211B"/>
    <w:rsid w:val="00B7470E"/>
    <w:rsid w:val="00B76044"/>
    <w:rsid w:val="00B77A37"/>
    <w:rsid w:val="00B809CE"/>
    <w:rsid w:val="00B82C8B"/>
    <w:rsid w:val="00B84B8D"/>
    <w:rsid w:val="00B8788E"/>
    <w:rsid w:val="00B9140F"/>
    <w:rsid w:val="00B91670"/>
    <w:rsid w:val="00B91D88"/>
    <w:rsid w:val="00B93BAD"/>
    <w:rsid w:val="00BA0E19"/>
    <w:rsid w:val="00BA1864"/>
    <w:rsid w:val="00BA2A2A"/>
    <w:rsid w:val="00BB53BE"/>
    <w:rsid w:val="00BC1980"/>
    <w:rsid w:val="00BC2D7E"/>
    <w:rsid w:val="00BC3BD9"/>
    <w:rsid w:val="00BC586E"/>
    <w:rsid w:val="00BC617D"/>
    <w:rsid w:val="00BC78BF"/>
    <w:rsid w:val="00BD07CA"/>
    <w:rsid w:val="00BD1524"/>
    <w:rsid w:val="00BD5826"/>
    <w:rsid w:val="00BD7260"/>
    <w:rsid w:val="00BE0CDF"/>
    <w:rsid w:val="00BE3178"/>
    <w:rsid w:val="00BE37CB"/>
    <w:rsid w:val="00BE3ED6"/>
    <w:rsid w:val="00BF059A"/>
    <w:rsid w:val="00C204E1"/>
    <w:rsid w:val="00C221E4"/>
    <w:rsid w:val="00C33733"/>
    <w:rsid w:val="00C339F3"/>
    <w:rsid w:val="00C3414E"/>
    <w:rsid w:val="00C42B81"/>
    <w:rsid w:val="00C45F05"/>
    <w:rsid w:val="00C47208"/>
    <w:rsid w:val="00C509AF"/>
    <w:rsid w:val="00C529EF"/>
    <w:rsid w:val="00C53B4E"/>
    <w:rsid w:val="00C57ECF"/>
    <w:rsid w:val="00C60D0D"/>
    <w:rsid w:val="00C65CED"/>
    <w:rsid w:val="00C664A2"/>
    <w:rsid w:val="00C702AF"/>
    <w:rsid w:val="00C7054B"/>
    <w:rsid w:val="00C70F44"/>
    <w:rsid w:val="00C80DB6"/>
    <w:rsid w:val="00C82855"/>
    <w:rsid w:val="00C8501A"/>
    <w:rsid w:val="00C93A0F"/>
    <w:rsid w:val="00CA2B8B"/>
    <w:rsid w:val="00CA4B0A"/>
    <w:rsid w:val="00CA72A6"/>
    <w:rsid w:val="00CA768F"/>
    <w:rsid w:val="00CA7756"/>
    <w:rsid w:val="00CA78A4"/>
    <w:rsid w:val="00CB4D67"/>
    <w:rsid w:val="00CB5E66"/>
    <w:rsid w:val="00CC4AF1"/>
    <w:rsid w:val="00CD23DE"/>
    <w:rsid w:val="00CD241E"/>
    <w:rsid w:val="00CD3C1D"/>
    <w:rsid w:val="00CD447C"/>
    <w:rsid w:val="00CE11A1"/>
    <w:rsid w:val="00CF1939"/>
    <w:rsid w:val="00D0269D"/>
    <w:rsid w:val="00D11262"/>
    <w:rsid w:val="00D13F86"/>
    <w:rsid w:val="00D17BB1"/>
    <w:rsid w:val="00D2645B"/>
    <w:rsid w:val="00D328CA"/>
    <w:rsid w:val="00D35D1D"/>
    <w:rsid w:val="00D37CFA"/>
    <w:rsid w:val="00D448B5"/>
    <w:rsid w:val="00D468C2"/>
    <w:rsid w:val="00D51971"/>
    <w:rsid w:val="00D54D53"/>
    <w:rsid w:val="00D57550"/>
    <w:rsid w:val="00D6041D"/>
    <w:rsid w:val="00D62F05"/>
    <w:rsid w:val="00D63081"/>
    <w:rsid w:val="00D65733"/>
    <w:rsid w:val="00D70B3E"/>
    <w:rsid w:val="00D71D04"/>
    <w:rsid w:val="00D7266D"/>
    <w:rsid w:val="00D740C2"/>
    <w:rsid w:val="00D746AF"/>
    <w:rsid w:val="00D77CC1"/>
    <w:rsid w:val="00D80ECB"/>
    <w:rsid w:val="00DA0A66"/>
    <w:rsid w:val="00DA1C36"/>
    <w:rsid w:val="00DA3F0B"/>
    <w:rsid w:val="00DA645C"/>
    <w:rsid w:val="00DA7C0E"/>
    <w:rsid w:val="00DB318A"/>
    <w:rsid w:val="00DB3782"/>
    <w:rsid w:val="00DB4D35"/>
    <w:rsid w:val="00DC42E1"/>
    <w:rsid w:val="00DC655A"/>
    <w:rsid w:val="00DD46E3"/>
    <w:rsid w:val="00DD5171"/>
    <w:rsid w:val="00DD7651"/>
    <w:rsid w:val="00DE1CCC"/>
    <w:rsid w:val="00DF6650"/>
    <w:rsid w:val="00E00EFC"/>
    <w:rsid w:val="00E14980"/>
    <w:rsid w:val="00E14F8F"/>
    <w:rsid w:val="00E21033"/>
    <w:rsid w:val="00E3193C"/>
    <w:rsid w:val="00E33B04"/>
    <w:rsid w:val="00E344C7"/>
    <w:rsid w:val="00E40101"/>
    <w:rsid w:val="00E42A3A"/>
    <w:rsid w:val="00E46B4F"/>
    <w:rsid w:val="00E50764"/>
    <w:rsid w:val="00E53C80"/>
    <w:rsid w:val="00E55263"/>
    <w:rsid w:val="00E62DF0"/>
    <w:rsid w:val="00E73150"/>
    <w:rsid w:val="00E73FB8"/>
    <w:rsid w:val="00E85A0C"/>
    <w:rsid w:val="00E8702A"/>
    <w:rsid w:val="00E87CF8"/>
    <w:rsid w:val="00E94E52"/>
    <w:rsid w:val="00E96A2A"/>
    <w:rsid w:val="00E9749F"/>
    <w:rsid w:val="00EA2B51"/>
    <w:rsid w:val="00EA4E10"/>
    <w:rsid w:val="00EB18C5"/>
    <w:rsid w:val="00EB2442"/>
    <w:rsid w:val="00EB2F13"/>
    <w:rsid w:val="00EC0358"/>
    <w:rsid w:val="00EC2967"/>
    <w:rsid w:val="00EC61B6"/>
    <w:rsid w:val="00EC7C58"/>
    <w:rsid w:val="00ED0E0F"/>
    <w:rsid w:val="00ED344B"/>
    <w:rsid w:val="00ED7919"/>
    <w:rsid w:val="00EE3029"/>
    <w:rsid w:val="00EF2B3C"/>
    <w:rsid w:val="00EF5802"/>
    <w:rsid w:val="00F02BA2"/>
    <w:rsid w:val="00F04F2A"/>
    <w:rsid w:val="00F05C99"/>
    <w:rsid w:val="00F10490"/>
    <w:rsid w:val="00F144BF"/>
    <w:rsid w:val="00F157C9"/>
    <w:rsid w:val="00F218EE"/>
    <w:rsid w:val="00F21F69"/>
    <w:rsid w:val="00F300A2"/>
    <w:rsid w:val="00F30FBD"/>
    <w:rsid w:val="00F312CF"/>
    <w:rsid w:val="00F34B81"/>
    <w:rsid w:val="00F36A93"/>
    <w:rsid w:val="00F41ABF"/>
    <w:rsid w:val="00F50911"/>
    <w:rsid w:val="00F5500E"/>
    <w:rsid w:val="00F610B1"/>
    <w:rsid w:val="00F620F1"/>
    <w:rsid w:val="00F6272D"/>
    <w:rsid w:val="00F6620E"/>
    <w:rsid w:val="00F71F37"/>
    <w:rsid w:val="00F761BB"/>
    <w:rsid w:val="00F76710"/>
    <w:rsid w:val="00F83AC9"/>
    <w:rsid w:val="00F842AD"/>
    <w:rsid w:val="00F903C4"/>
    <w:rsid w:val="00FA3C07"/>
    <w:rsid w:val="00FB1003"/>
    <w:rsid w:val="00FB1540"/>
    <w:rsid w:val="00FB21FB"/>
    <w:rsid w:val="00FB263B"/>
    <w:rsid w:val="00FB584B"/>
    <w:rsid w:val="00FB5D9E"/>
    <w:rsid w:val="00FB600A"/>
    <w:rsid w:val="00FB64EB"/>
    <w:rsid w:val="00FC1BEB"/>
    <w:rsid w:val="00FD5F42"/>
    <w:rsid w:val="00FE03B9"/>
    <w:rsid w:val="00FE2B91"/>
    <w:rsid w:val="00FE3D2E"/>
    <w:rsid w:val="00FE439E"/>
    <w:rsid w:val="00FE66C9"/>
    <w:rsid w:val="00FE6E8E"/>
    <w:rsid w:val="00FF1865"/>
    <w:rsid w:val="00FF6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3649">
      <v:textbox inset="5.85pt,.7pt,5.85pt,.7pt"/>
      <o:colormenu v:ext="edit" fillcolor="none" strokecolor="none" shadowcolor="none"/>
    </o:shapedefaults>
    <o:shapelayout v:ext="edit">
      <o:idmap v:ext="edit" data="1"/>
    </o:shapelayout>
  </w:shapeDefaults>
  <w:decimalSymbol w:val="."/>
  <w:listSeparator w:val=","/>
  <w14:docId w14:val="33557E9C"/>
  <w15:docId w15:val="{5DEC9CC3-F09E-479E-9D91-1BF8BB8D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200"/>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5D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905D99"/>
    <w:rPr>
      <w:rFonts w:ascii="Arial" w:eastAsia="ＭＳ ゴシック" w:hAnsi="Arial"/>
      <w:sz w:val="18"/>
      <w:szCs w:val="18"/>
    </w:rPr>
  </w:style>
  <w:style w:type="character" w:customStyle="1" w:styleId="a5">
    <w:name w:val="吹き出し (文字)"/>
    <w:basedOn w:val="a0"/>
    <w:link w:val="a4"/>
    <w:uiPriority w:val="99"/>
    <w:semiHidden/>
    <w:rsid w:val="00905D99"/>
    <w:rPr>
      <w:rFonts w:ascii="Arial" w:eastAsia="ＭＳ ゴシック" w:hAnsi="Arial" w:cs="Times New Roman"/>
      <w:sz w:val="18"/>
      <w:szCs w:val="18"/>
    </w:rPr>
  </w:style>
  <w:style w:type="paragraph" w:styleId="a6">
    <w:name w:val="header"/>
    <w:basedOn w:val="a"/>
    <w:link w:val="a7"/>
    <w:uiPriority w:val="99"/>
    <w:unhideWhenUsed/>
    <w:rsid w:val="0078701F"/>
    <w:pPr>
      <w:tabs>
        <w:tab w:val="center" w:pos="4252"/>
        <w:tab w:val="right" w:pos="8504"/>
      </w:tabs>
      <w:snapToGrid w:val="0"/>
    </w:pPr>
  </w:style>
  <w:style w:type="character" w:customStyle="1" w:styleId="a7">
    <w:name w:val="ヘッダー (文字)"/>
    <w:basedOn w:val="a0"/>
    <w:link w:val="a6"/>
    <w:uiPriority w:val="99"/>
    <w:rsid w:val="0078701F"/>
    <w:rPr>
      <w:kern w:val="2"/>
      <w:sz w:val="21"/>
      <w:szCs w:val="22"/>
    </w:rPr>
  </w:style>
  <w:style w:type="paragraph" w:styleId="a8">
    <w:name w:val="footer"/>
    <w:basedOn w:val="a"/>
    <w:link w:val="a9"/>
    <w:uiPriority w:val="99"/>
    <w:unhideWhenUsed/>
    <w:rsid w:val="0078701F"/>
    <w:pPr>
      <w:tabs>
        <w:tab w:val="center" w:pos="4252"/>
        <w:tab w:val="right" w:pos="8504"/>
      </w:tabs>
      <w:snapToGrid w:val="0"/>
    </w:pPr>
  </w:style>
  <w:style w:type="character" w:customStyle="1" w:styleId="a9">
    <w:name w:val="フッター (文字)"/>
    <w:basedOn w:val="a0"/>
    <w:link w:val="a8"/>
    <w:uiPriority w:val="99"/>
    <w:rsid w:val="0078701F"/>
    <w:rPr>
      <w:kern w:val="2"/>
      <w:sz w:val="21"/>
      <w:szCs w:val="22"/>
    </w:rPr>
  </w:style>
  <w:style w:type="character" w:styleId="aa">
    <w:name w:val="Hyperlink"/>
    <w:basedOn w:val="a0"/>
    <w:uiPriority w:val="99"/>
    <w:unhideWhenUsed/>
    <w:rsid w:val="00D77CC1"/>
    <w:rPr>
      <w:color w:val="0000FF" w:themeColor="hyperlink"/>
      <w:u w:val="single"/>
    </w:rPr>
  </w:style>
  <w:style w:type="character" w:styleId="ab">
    <w:name w:val="Unresolved Mention"/>
    <w:basedOn w:val="a0"/>
    <w:uiPriority w:val="99"/>
    <w:semiHidden/>
    <w:unhideWhenUsed/>
    <w:rsid w:val="00D77CC1"/>
    <w:rPr>
      <w:color w:val="605E5C"/>
      <w:shd w:val="clear" w:color="auto" w:fill="E1DFDD"/>
    </w:rPr>
  </w:style>
  <w:style w:type="paragraph" w:styleId="ac">
    <w:name w:val="List Paragraph"/>
    <w:basedOn w:val="a"/>
    <w:uiPriority w:val="34"/>
    <w:qFormat/>
    <w:rsid w:val="008D61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6327">
      <w:bodyDiv w:val="1"/>
      <w:marLeft w:val="0"/>
      <w:marRight w:val="0"/>
      <w:marTop w:val="0"/>
      <w:marBottom w:val="0"/>
      <w:divBdr>
        <w:top w:val="none" w:sz="0" w:space="0" w:color="auto"/>
        <w:left w:val="none" w:sz="0" w:space="0" w:color="auto"/>
        <w:bottom w:val="none" w:sz="0" w:space="0" w:color="auto"/>
        <w:right w:val="none" w:sz="0" w:space="0" w:color="auto"/>
      </w:divBdr>
    </w:div>
    <w:div w:id="24451058">
      <w:bodyDiv w:val="1"/>
      <w:marLeft w:val="0"/>
      <w:marRight w:val="0"/>
      <w:marTop w:val="0"/>
      <w:marBottom w:val="0"/>
      <w:divBdr>
        <w:top w:val="none" w:sz="0" w:space="0" w:color="auto"/>
        <w:left w:val="none" w:sz="0" w:space="0" w:color="auto"/>
        <w:bottom w:val="none" w:sz="0" w:space="0" w:color="auto"/>
        <w:right w:val="none" w:sz="0" w:space="0" w:color="auto"/>
      </w:divBdr>
    </w:div>
    <w:div w:id="32928180">
      <w:bodyDiv w:val="1"/>
      <w:marLeft w:val="0"/>
      <w:marRight w:val="0"/>
      <w:marTop w:val="0"/>
      <w:marBottom w:val="0"/>
      <w:divBdr>
        <w:top w:val="none" w:sz="0" w:space="0" w:color="auto"/>
        <w:left w:val="none" w:sz="0" w:space="0" w:color="auto"/>
        <w:bottom w:val="none" w:sz="0" w:space="0" w:color="auto"/>
        <w:right w:val="none" w:sz="0" w:space="0" w:color="auto"/>
      </w:divBdr>
    </w:div>
    <w:div w:id="62262673">
      <w:bodyDiv w:val="1"/>
      <w:marLeft w:val="0"/>
      <w:marRight w:val="0"/>
      <w:marTop w:val="0"/>
      <w:marBottom w:val="0"/>
      <w:divBdr>
        <w:top w:val="none" w:sz="0" w:space="0" w:color="auto"/>
        <w:left w:val="none" w:sz="0" w:space="0" w:color="auto"/>
        <w:bottom w:val="none" w:sz="0" w:space="0" w:color="auto"/>
        <w:right w:val="none" w:sz="0" w:space="0" w:color="auto"/>
      </w:divBdr>
    </w:div>
    <w:div w:id="67730757">
      <w:bodyDiv w:val="1"/>
      <w:marLeft w:val="0"/>
      <w:marRight w:val="0"/>
      <w:marTop w:val="0"/>
      <w:marBottom w:val="0"/>
      <w:divBdr>
        <w:top w:val="none" w:sz="0" w:space="0" w:color="auto"/>
        <w:left w:val="none" w:sz="0" w:space="0" w:color="auto"/>
        <w:bottom w:val="none" w:sz="0" w:space="0" w:color="auto"/>
        <w:right w:val="none" w:sz="0" w:space="0" w:color="auto"/>
      </w:divBdr>
    </w:div>
    <w:div w:id="82261824">
      <w:bodyDiv w:val="1"/>
      <w:marLeft w:val="0"/>
      <w:marRight w:val="0"/>
      <w:marTop w:val="0"/>
      <w:marBottom w:val="0"/>
      <w:divBdr>
        <w:top w:val="none" w:sz="0" w:space="0" w:color="auto"/>
        <w:left w:val="none" w:sz="0" w:space="0" w:color="auto"/>
        <w:bottom w:val="none" w:sz="0" w:space="0" w:color="auto"/>
        <w:right w:val="none" w:sz="0" w:space="0" w:color="auto"/>
      </w:divBdr>
    </w:div>
    <w:div w:id="111944123">
      <w:bodyDiv w:val="1"/>
      <w:marLeft w:val="0"/>
      <w:marRight w:val="0"/>
      <w:marTop w:val="0"/>
      <w:marBottom w:val="0"/>
      <w:divBdr>
        <w:top w:val="none" w:sz="0" w:space="0" w:color="auto"/>
        <w:left w:val="none" w:sz="0" w:space="0" w:color="auto"/>
        <w:bottom w:val="none" w:sz="0" w:space="0" w:color="auto"/>
        <w:right w:val="none" w:sz="0" w:space="0" w:color="auto"/>
      </w:divBdr>
    </w:div>
    <w:div w:id="188418959">
      <w:bodyDiv w:val="1"/>
      <w:marLeft w:val="0"/>
      <w:marRight w:val="0"/>
      <w:marTop w:val="0"/>
      <w:marBottom w:val="0"/>
      <w:divBdr>
        <w:top w:val="none" w:sz="0" w:space="0" w:color="auto"/>
        <w:left w:val="none" w:sz="0" w:space="0" w:color="auto"/>
        <w:bottom w:val="none" w:sz="0" w:space="0" w:color="auto"/>
        <w:right w:val="none" w:sz="0" w:space="0" w:color="auto"/>
      </w:divBdr>
    </w:div>
    <w:div w:id="190387945">
      <w:bodyDiv w:val="1"/>
      <w:marLeft w:val="0"/>
      <w:marRight w:val="0"/>
      <w:marTop w:val="0"/>
      <w:marBottom w:val="0"/>
      <w:divBdr>
        <w:top w:val="none" w:sz="0" w:space="0" w:color="auto"/>
        <w:left w:val="none" w:sz="0" w:space="0" w:color="auto"/>
        <w:bottom w:val="none" w:sz="0" w:space="0" w:color="auto"/>
        <w:right w:val="none" w:sz="0" w:space="0" w:color="auto"/>
      </w:divBdr>
    </w:div>
    <w:div w:id="217056458">
      <w:bodyDiv w:val="1"/>
      <w:marLeft w:val="0"/>
      <w:marRight w:val="0"/>
      <w:marTop w:val="0"/>
      <w:marBottom w:val="0"/>
      <w:divBdr>
        <w:top w:val="none" w:sz="0" w:space="0" w:color="auto"/>
        <w:left w:val="none" w:sz="0" w:space="0" w:color="auto"/>
        <w:bottom w:val="none" w:sz="0" w:space="0" w:color="auto"/>
        <w:right w:val="none" w:sz="0" w:space="0" w:color="auto"/>
      </w:divBdr>
    </w:div>
    <w:div w:id="240069048">
      <w:bodyDiv w:val="1"/>
      <w:marLeft w:val="0"/>
      <w:marRight w:val="0"/>
      <w:marTop w:val="0"/>
      <w:marBottom w:val="0"/>
      <w:divBdr>
        <w:top w:val="none" w:sz="0" w:space="0" w:color="auto"/>
        <w:left w:val="none" w:sz="0" w:space="0" w:color="auto"/>
        <w:bottom w:val="none" w:sz="0" w:space="0" w:color="auto"/>
        <w:right w:val="none" w:sz="0" w:space="0" w:color="auto"/>
      </w:divBdr>
    </w:div>
    <w:div w:id="268246511">
      <w:bodyDiv w:val="1"/>
      <w:marLeft w:val="0"/>
      <w:marRight w:val="0"/>
      <w:marTop w:val="0"/>
      <w:marBottom w:val="0"/>
      <w:divBdr>
        <w:top w:val="none" w:sz="0" w:space="0" w:color="auto"/>
        <w:left w:val="none" w:sz="0" w:space="0" w:color="auto"/>
        <w:bottom w:val="none" w:sz="0" w:space="0" w:color="auto"/>
        <w:right w:val="none" w:sz="0" w:space="0" w:color="auto"/>
      </w:divBdr>
    </w:div>
    <w:div w:id="281150432">
      <w:bodyDiv w:val="1"/>
      <w:marLeft w:val="0"/>
      <w:marRight w:val="0"/>
      <w:marTop w:val="0"/>
      <w:marBottom w:val="0"/>
      <w:divBdr>
        <w:top w:val="none" w:sz="0" w:space="0" w:color="auto"/>
        <w:left w:val="none" w:sz="0" w:space="0" w:color="auto"/>
        <w:bottom w:val="none" w:sz="0" w:space="0" w:color="auto"/>
        <w:right w:val="none" w:sz="0" w:space="0" w:color="auto"/>
      </w:divBdr>
    </w:div>
    <w:div w:id="283968498">
      <w:bodyDiv w:val="1"/>
      <w:marLeft w:val="0"/>
      <w:marRight w:val="0"/>
      <w:marTop w:val="0"/>
      <w:marBottom w:val="0"/>
      <w:divBdr>
        <w:top w:val="none" w:sz="0" w:space="0" w:color="auto"/>
        <w:left w:val="none" w:sz="0" w:space="0" w:color="auto"/>
        <w:bottom w:val="none" w:sz="0" w:space="0" w:color="auto"/>
        <w:right w:val="none" w:sz="0" w:space="0" w:color="auto"/>
      </w:divBdr>
    </w:div>
    <w:div w:id="289216200">
      <w:bodyDiv w:val="1"/>
      <w:marLeft w:val="0"/>
      <w:marRight w:val="0"/>
      <w:marTop w:val="0"/>
      <w:marBottom w:val="0"/>
      <w:divBdr>
        <w:top w:val="none" w:sz="0" w:space="0" w:color="auto"/>
        <w:left w:val="none" w:sz="0" w:space="0" w:color="auto"/>
        <w:bottom w:val="none" w:sz="0" w:space="0" w:color="auto"/>
        <w:right w:val="none" w:sz="0" w:space="0" w:color="auto"/>
      </w:divBdr>
    </w:div>
    <w:div w:id="300310453">
      <w:bodyDiv w:val="1"/>
      <w:marLeft w:val="0"/>
      <w:marRight w:val="0"/>
      <w:marTop w:val="0"/>
      <w:marBottom w:val="0"/>
      <w:divBdr>
        <w:top w:val="none" w:sz="0" w:space="0" w:color="auto"/>
        <w:left w:val="none" w:sz="0" w:space="0" w:color="auto"/>
        <w:bottom w:val="none" w:sz="0" w:space="0" w:color="auto"/>
        <w:right w:val="none" w:sz="0" w:space="0" w:color="auto"/>
      </w:divBdr>
    </w:div>
    <w:div w:id="310984351">
      <w:bodyDiv w:val="1"/>
      <w:marLeft w:val="0"/>
      <w:marRight w:val="0"/>
      <w:marTop w:val="0"/>
      <w:marBottom w:val="0"/>
      <w:divBdr>
        <w:top w:val="none" w:sz="0" w:space="0" w:color="auto"/>
        <w:left w:val="none" w:sz="0" w:space="0" w:color="auto"/>
        <w:bottom w:val="none" w:sz="0" w:space="0" w:color="auto"/>
        <w:right w:val="none" w:sz="0" w:space="0" w:color="auto"/>
      </w:divBdr>
    </w:div>
    <w:div w:id="343214049">
      <w:bodyDiv w:val="1"/>
      <w:marLeft w:val="0"/>
      <w:marRight w:val="0"/>
      <w:marTop w:val="0"/>
      <w:marBottom w:val="0"/>
      <w:divBdr>
        <w:top w:val="none" w:sz="0" w:space="0" w:color="auto"/>
        <w:left w:val="none" w:sz="0" w:space="0" w:color="auto"/>
        <w:bottom w:val="none" w:sz="0" w:space="0" w:color="auto"/>
        <w:right w:val="none" w:sz="0" w:space="0" w:color="auto"/>
      </w:divBdr>
    </w:div>
    <w:div w:id="358050750">
      <w:bodyDiv w:val="1"/>
      <w:marLeft w:val="0"/>
      <w:marRight w:val="0"/>
      <w:marTop w:val="0"/>
      <w:marBottom w:val="0"/>
      <w:divBdr>
        <w:top w:val="none" w:sz="0" w:space="0" w:color="auto"/>
        <w:left w:val="none" w:sz="0" w:space="0" w:color="auto"/>
        <w:bottom w:val="none" w:sz="0" w:space="0" w:color="auto"/>
        <w:right w:val="none" w:sz="0" w:space="0" w:color="auto"/>
      </w:divBdr>
    </w:div>
    <w:div w:id="365839677">
      <w:bodyDiv w:val="1"/>
      <w:marLeft w:val="0"/>
      <w:marRight w:val="0"/>
      <w:marTop w:val="0"/>
      <w:marBottom w:val="0"/>
      <w:divBdr>
        <w:top w:val="none" w:sz="0" w:space="0" w:color="auto"/>
        <w:left w:val="none" w:sz="0" w:space="0" w:color="auto"/>
        <w:bottom w:val="none" w:sz="0" w:space="0" w:color="auto"/>
        <w:right w:val="none" w:sz="0" w:space="0" w:color="auto"/>
      </w:divBdr>
    </w:div>
    <w:div w:id="416098246">
      <w:bodyDiv w:val="1"/>
      <w:marLeft w:val="0"/>
      <w:marRight w:val="0"/>
      <w:marTop w:val="0"/>
      <w:marBottom w:val="0"/>
      <w:divBdr>
        <w:top w:val="none" w:sz="0" w:space="0" w:color="auto"/>
        <w:left w:val="none" w:sz="0" w:space="0" w:color="auto"/>
        <w:bottom w:val="none" w:sz="0" w:space="0" w:color="auto"/>
        <w:right w:val="none" w:sz="0" w:space="0" w:color="auto"/>
      </w:divBdr>
    </w:div>
    <w:div w:id="491022674">
      <w:bodyDiv w:val="1"/>
      <w:marLeft w:val="0"/>
      <w:marRight w:val="0"/>
      <w:marTop w:val="0"/>
      <w:marBottom w:val="0"/>
      <w:divBdr>
        <w:top w:val="none" w:sz="0" w:space="0" w:color="auto"/>
        <w:left w:val="none" w:sz="0" w:space="0" w:color="auto"/>
        <w:bottom w:val="none" w:sz="0" w:space="0" w:color="auto"/>
        <w:right w:val="none" w:sz="0" w:space="0" w:color="auto"/>
      </w:divBdr>
    </w:div>
    <w:div w:id="510490521">
      <w:bodyDiv w:val="1"/>
      <w:marLeft w:val="0"/>
      <w:marRight w:val="0"/>
      <w:marTop w:val="0"/>
      <w:marBottom w:val="0"/>
      <w:divBdr>
        <w:top w:val="none" w:sz="0" w:space="0" w:color="auto"/>
        <w:left w:val="none" w:sz="0" w:space="0" w:color="auto"/>
        <w:bottom w:val="none" w:sz="0" w:space="0" w:color="auto"/>
        <w:right w:val="none" w:sz="0" w:space="0" w:color="auto"/>
      </w:divBdr>
    </w:div>
    <w:div w:id="517044648">
      <w:bodyDiv w:val="1"/>
      <w:marLeft w:val="0"/>
      <w:marRight w:val="0"/>
      <w:marTop w:val="0"/>
      <w:marBottom w:val="0"/>
      <w:divBdr>
        <w:top w:val="none" w:sz="0" w:space="0" w:color="auto"/>
        <w:left w:val="none" w:sz="0" w:space="0" w:color="auto"/>
        <w:bottom w:val="none" w:sz="0" w:space="0" w:color="auto"/>
        <w:right w:val="none" w:sz="0" w:space="0" w:color="auto"/>
      </w:divBdr>
    </w:div>
    <w:div w:id="532958388">
      <w:bodyDiv w:val="1"/>
      <w:marLeft w:val="0"/>
      <w:marRight w:val="0"/>
      <w:marTop w:val="0"/>
      <w:marBottom w:val="0"/>
      <w:divBdr>
        <w:top w:val="none" w:sz="0" w:space="0" w:color="auto"/>
        <w:left w:val="none" w:sz="0" w:space="0" w:color="auto"/>
        <w:bottom w:val="none" w:sz="0" w:space="0" w:color="auto"/>
        <w:right w:val="none" w:sz="0" w:space="0" w:color="auto"/>
      </w:divBdr>
    </w:div>
    <w:div w:id="548302603">
      <w:bodyDiv w:val="1"/>
      <w:marLeft w:val="0"/>
      <w:marRight w:val="0"/>
      <w:marTop w:val="0"/>
      <w:marBottom w:val="0"/>
      <w:divBdr>
        <w:top w:val="none" w:sz="0" w:space="0" w:color="auto"/>
        <w:left w:val="none" w:sz="0" w:space="0" w:color="auto"/>
        <w:bottom w:val="none" w:sz="0" w:space="0" w:color="auto"/>
        <w:right w:val="none" w:sz="0" w:space="0" w:color="auto"/>
      </w:divBdr>
    </w:div>
    <w:div w:id="576400823">
      <w:bodyDiv w:val="1"/>
      <w:marLeft w:val="0"/>
      <w:marRight w:val="0"/>
      <w:marTop w:val="0"/>
      <w:marBottom w:val="0"/>
      <w:divBdr>
        <w:top w:val="none" w:sz="0" w:space="0" w:color="auto"/>
        <w:left w:val="none" w:sz="0" w:space="0" w:color="auto"/>
        <w:bottom w:val="none" w:sz="0" w:space="0" w:color="auto"/>
        <w:right w:val="none" w:sz="0" w:space="0" w:color="auto"/>
      </w:divBdr>
    </w:div>
    <w:div w:id="638537718">
      <w:bodyDiv w:val="1"/>
      <w:marLeft w:val="0"/>
      <w:marRight w:val="0"/>
      <w:marTop w:val="0"/>
      <w:marBottom w:val="0"/>
      <w:divBdr>
        <w:top w:val="none" w:sz="0" w:space="0" w:color="auto"/>
        <w:left w:val="none" w:sz="0" w:space="0" w:color="auto"/>
        <w:bottom w:val="none" w:sz="0" w:space="0" w:color="auto"/>
        <w:right w:val="none" w:sz="0" w:space="0" w:color="auto"/>
      </w:divBdr>
    </w:div>
    <w:div w:id="754285692">
      <w:bodyDiv w:val="1"/>
      <w:marLeft w:val="0"/>
      <w:marRight w:val="0"/>
      <w:marTop w:val="0"/>
      <w:marBottom w:val="0"/>
      <w:divBdr>
        <w:top w:val="none" w:sz="0" w:space="0" w:color="auto"/>
        <w:left w:val="none" w:sz="0" w:space="0" w:color="auto"/>
        <w:bottom w:val="none" w:sz="0" w:space="0" w:color="auto"/>
        <w:right w:val="none" w:sz="0" w:space="0" w:color="auto"/>
      </w:divBdr>
    </w:div>
    <w:div w:id="795950582">
      <w:bodyDiv w:val="1"/>
      <w:marLeft w:val="0"/>
      <w:marRight w:val="0"/>
      <w:marTop w:val="0"/>
      <w:marBottom w:val="0"/>
      <w:divBdr>
        <w:top w:val="none" w:sz="0" w:space="0" w:color="auto"/>
        <w:left w:val="none" w:sz="0" w:space="0" w:color="auto"/>
        <w:bottom w:val="none" w:sz="0" w:space="0" w:color="auto"/>
        <w:right w:val="none" w:sz="0" w:space="0" w:color="auto"/>
      </w:divBdr>
    </w:div>
    <w:div w:id="796989402">
      <w:bodyDiv w:val="1"/>
      <w:marLeft w:val="0"/>
      <w:marRight w:val="0"/>
      <w:marTop w:val="0"/>
      <w:marBottom w:val="0"/>
      <w:divBdr>
        <w:top w:val="none" w:sz="0" w:space="0" w:color="auto"/>
        <w:left w:val="none" w:sz="0" w:space="0" w:color="auto"/>
        <w:bottom w:val="none" w:sz="0" w:space="0" w:color="auto"/>
        <w:right w:val="none" w:sz="0" w:space="0" w:color="auto"/>
      </w:divBdr>
    </w:div>
    <w:div w:id="799613289">
      <w:bodyDiv w:val="1"/>
      <w:marLeft w:val="0"/>
      <w:marRight w:val="0"/>
      <w:marTop w:val="0"/>
      <w:marBottom w:val="0"/>
      <w:divBdr>
        <w:top w:val="none" w:sz="0" w:space="0" w:color="auto"/>
        <w:left w:val="none" w:sz="0" w:space="0" w:color="auto"/>
        <w:bottom w:val="none" w:sz="0" w:space="0" w:color="auto"/>
        <w:right w:val="none" w:sz="0" w:space="0" w:color="auto"/>
      </w:divBdr>
    </w:div>
    <w:div w:id="850339801">
      <w:bodyDiv w:val="1"/>
      <w:marLeft w:val="0"/>
      <w:marRight w:val="0"/>
      <w:marTop w:val="0"/>
      <w:marBottom w:val="0"/>
      <w:divBdr>
        <w:top w:val="none" w:sz="0" w:space="0" w:color="auto"/>
        <w:left w:val="none" w:sz="0" w:space="0" w:color="auto"/>
        <w:bottom w:val="none" w:sz="0" w:space="0" w:color="auto"/>
        <w:right w:val="none" w:sz="0" w:space="0" w:color="auto"/>
      </w:divBdr>
    </w:div>
    <w:div w:id="894850714">
      <w:bodyDiv w:val="1"/>
      <w:marLeft w:val="0"/>
      <w:marRight w:val="0"/>
      <w:marTop w:val="0"/>
      <w:marBottom w:val="0"/>
      <w:divBdr>
        <w:top w:val="none" w:sz="0" w:space="0" w:color="auto"/>
        <w:left w:val="none" w:sz="0" w:space="0" w:color="auto"/>
        <w:bottom w:val="none" w:sz="0" w:space="0" w:color="auto"/>
        <w:right w:val="none" w:sz="0" w:space="0" w:color="auto"/>
      </w:divBdr>
    </w:div>
    <w:div w:id="902955579">
      <w:bodyDiv w:val="1"/>
      <w:marLeft w:val="0"/>
      <w:marRight w:val="0"/>
      <w:marTop w:val="0"/>
      <w:marBottom w:val="0"/>
      <w:divBdr>
        <w:top w:val="none" w:sz="0" w:space="0" w:color="auto"/>
        <w:left w:val="none" w:sz="0" w:space="0" w:color="auto"/>
        <w:bottom w:val="none" w:sz="0" w:space="0" w:color="auto"/>
        <w:right w:val="none" w:sz="0" w:space="0" w:color="auto"/>
      </w:divBdr>
    </w:div>
    <w:div w:id="948514892">
      <w:bodyDiv w:val="1"/>
      <w:marLeft w:val="0"/>
      <w:marRight w:val="0"/>
      <w:marTop w:val="0"/>
      <w:marBottom w:val="0"/>
      <w:divBdr>
        <w:top w:val="none" w:sz="0" w:space="0" w:color="auto"/>
        <w:left w:val="none" w:sz="0" w:space="0" w:color="auto"/>
        <w:bottom w:val="none" w:sz="0" w:space="0" w:color="auto"/>
        <w:right w:val="none" w:sz="0" w:space="0" w:color="auto"/>
      </w:divBdr>
    </w:div>
    <w:div w:id="1008562167">
      <w:bodyDiv w:val="1"/>
      <w:marLeft w:val="0"/>
      <w:marRight w:val="0"/>
      <w:marTop w:val="0"/>
      <w:marBottom w:val="0"/>
      <w:divBdr>
        <w:top w:val="none" w:sz="0" w:space="0" w:color="auto"/>
        <w:left w:val="none" w:sz="0" w:space="0" w:color="auto"/>
        <w:bottom w:val="none" w:sz="0" w:space="0" w:color="auto"/>
        <w:right w:val="none" w:sz="0" w:space="0" w:color="auto"/>
      </w:divBdr>
    </w:div>
    <w:div w:id="1031959945">
      <w:bodyDiv w:val="1"/>
      <w:marLeft w:val="0"/>
      <w:marRight w:val="0"/>
      <w:marTop w:val="0"/>
      <w:marBottom w:val="0"/>
      <w:divBdr>
        <w:top w:val="none" w:sz="0" w:space="0" w:color="auto"/>
        <w:left w:val="none" w:sz="0" w:space="0" w:color="auto"/>
        <w:bottom w:val="none" w:sz="0" w:space="0" w:color="auto"/>
        <w:right w:val="none" w:sz="0" w:space="0" w:color="auto"/>
      </w:divBdr>
    </w:div>
    <w:div w:id="1112479830">
      <w:bodyDiv w:val="1"/>
      <w:marLeft w:val="0"/>
      <w:marRight w:val="0"/>
      <w:marTop w:val="0"/>
      <w:marBottom w:val="0"/>
      <w:divBdr>
        <w:top w:val="none" w:sz="0" w:space="0" w:color="auto"/>
        <w:left w:val="none" w:sz="0" w:space="0" w:color="auto"/>
        <w:bottom w:val="none" w:sz="0" w:space="0" w:color="auto"/>
        <w:right w:val="none" w:sz="0" w:space="0" w:color="auto"/>
      </w:divBdr>
    </w:div>
    <w:div w:id="1169058524">
      <w:bodyDiv w:val="1"/>
      <w:marLeft w:val="0"/>
      <w:marRight w:val="0"/>
      <w:marTop w:val="0"/>
      <w:marBottom w:val="0"/>
      <w:divBdr>
        <w:top w:val="none" w:sz="0" w:space="0" w:color="auto"/>
        <w:left w:val="none" w:sz="0" w:space="0" w:color="auto"/>
        <w:bottom w:val="none" w:sz="0" w:space="0" w:color="auto"/>
        <w:right w:val="none" w:sz="0" w:space="0" w:color="auto"/>
      </w:divBdr>
    </w:div>
    <w:div w:id="1191845104">
      <w:bodyDiv w:val="1"/>
      <w:marLeft w:val="0"/>
      <w:marRight w:val="0"/>
      <w:marTop w:val="0"/>
      <w:marBottom w:val="0"/>
      <w:divBdr>
        <w:top w:val="none" w:sz="0" w:space="0" w:color="auto"/>
        <w:left w:val="none" w:sz="0" w:space="0" w:color="auto"/>
        <w:bottom w:val="none" w:sz="0" w:space="0" w:color="auto"/>
        <w:right w:val="none" w:sz="0" w:space="0" w:color="auto"/>
      </w:divBdr>
    </w:div>
    <w:div w:id="1196694897">
      <w:bodyDiv w:val="1"/>
      <w:marLeft w:val="0"/>
      <w:marRight w:val="0"/>
      <w:marTop w:val="0"/>
      <w:marBottom w:val="0"/>
      <w:divBdr>
        <w:top w:val="none" w:sz="0" w:space="0" w:color="auto"/>
        <w:left w:val="none" w:sz="0" w:space="0" w:color="auto"/>
        <w:bottom w:val="none" w:sz="0" w:space="0" w:color="auto"/>
        <w:right w:val="none" w:sz="0" w:space="0" w:color="auto"/>
      </w:divBdr>
    </w:div>
    <w:div w:id="1202940990">
      <w:bodyDiv w:val="1"/>
      <w:marLeft w:val="0"/>
      <w:marRight w:val="0"/>
      <w:marTop w:val="0"/>
      <w:marBottom w:val="0"/>
      <w:divBdr>
        <w:top w:val="none" w:sz="0" w:space="0" w:color="auto"/>
        <w:left w:val="none" w:sz="0" w:space="0" w:color="auto"/>
        <w:bottom w:val="none" w:sz="0" w:space="0" w:color="auto"/>
        <w:right w:val="none" w:sz="0" w:space="0" w:color="auto"/>
      </w:divBdr>
    </w:div>
    <w:div w:id="1208830894">
      <w:bodyDiv w:val="1"/>
      <w:marLeft w:val="0"/>
      <w:marRight w:val="0"/>
      <w:marTop w:val="0"/>
      <w:marBottom w:val="0"/>
      <w:divBdr>
        <w:top w:val="none" w:sz="0" w:space="0" w:color="auto"/>
        <w:left w:val="none" w:sz="0" w:space="0" w:color="auto"/>
        <w:bottom w:val="none" w:sz="0" w:space="0" w:color="auto"/>
        <w:right w:val="none" w:sz="0" w:space="0" w:color="auto"/>
      </w:divBdr>
    </w:div>
    <w:div w:id="1228304211">
      <w:bodyDiv w:val="1"/>
      <w:marLeft w:val="0"/>
      <w:marRight w:val="0"/>
      <w:marTop w:val="0"/>
      <w:marBottom w:val="0"/>
      <w:divBdr>
        <w:top w:val="none" w:sz="0" w:space="0" w:color="auto"/>
        <w:left w:val="none" w:sz="0" w:space="0" w:color="auto"/>
        <w:bottom w:val="none" w:sz="0" w:space="0" w:color="auto"/>
        <w:right w:val="none" w:sz="0" w:space="0" w:color="auto"/>
      </w:divBdr>
    </w:div>
    <w:div w:id="1253853563">
      <w:bodyDiv w:val="1"/>
      <w:marLeft w:val="0"/>
      <w:marRight w:val="0"/>
      <w:marTop w:val="0"/>
      <w:marBottom w:val="0"/>
      <w:divBdr>
        <w:top w:val="none" w:sz="0" w:space="0" w:color="auto"/>
        <w:left w:val="none" w:sz="0" w:space="0" w:color="auto"/>
        <w:bottom w:val="none" w:sz="0" w:space="0" w:color="auto"/>
        <w:right w:val="none" w:sz="0" w:space="0" w:color="auto"/>
      </w:divBdr>
    </w:div>
    <w:div w:id="1273392628">
      <w:bodyDiv w:val="1"/>
      <w:marLeft w:val="0"/>
      <w:marRight w:val="0"/>
      <w:marTop w:val="0"/>
      <w:marBottom w:val="0"/>
      <w:divBdr>
        <w:top w:val="none" w:sz="0" w:space="0" w:color="auto"/>
        <w:left w:val="none" w:sz="0" w:space="0" w:color="auto"/>
        <w:bottom w:val="none" w:sz="0" w:space="0" w:color="auto"/>
        <w:right w:val="none" w:sz="0" w:space="0" w:color="auto"/>
      </w:divBdr>
    </w:div>
    <w:div w:id="1401826426">
      <w:bodyDiv w:val="1"/>
      <w:marLeft w:val="0"/>
      <w:marRight w:val="0"/>
      <w:marTop w:val="0"/>
      <w:marBottom w:val="0"/>
      <w:divBdr>
        <w:top w:val="none" w:sz="0" w:space="0" w:color="auto"/>
        <w:left w:val="none" w:sz="0" w:space="0" w:color="auto"/>
        <w:bottom w:val="none" w:sz="0" w:space="0" w:color="auto"/>
        <w:right w:val="none" w:sz="0" w:space="0" w:color="auto"/>
      </w:divBdr>
    </w:div>
    <w:div w:id="1408454754">
      <w:bodyDiv w:val="1"/>
      <w:marLeft w:val="0"/>
      <w:marRight w:val="0"/>
      <w:marTop w:val="0"/>
      <w:marBottom w:val="0"/>
      <w:divBdr>
        <w:top w:val="none" w:sz="0" w:space="0" w:color="auto"/>
        <w:left w:val="none" w:sz="0" w:space="0" w:color="auto"/>
        <w:bottom w:val="none" w:sz="0" w:space="0" w:color="auto"/>
        <w:right w:val="none" w:sz="0" w:space="0" w:color="auto"/>
      </w:divBdr>
    </w:div>
    <w:div w:id="1413745995">
      <w:bodyDiv w:val="1"/>
      <w:marLeft w:val="0"/>
      <w:marRight w:val="0"/>
      <w:marTop w:val="0"/>
      <w:marBottom w:val="0"/>
      <w:divBdr>
        <w:top w:val="none" w:sz="0" w:space="0" w:color="auto"/>
        <w:left w:val="none" w:sz="0" w:space="0" w:color="auto"/>
        <w:bottom w:val="none" w:sz="0" w:space="0" w:color="auto"/>
        <w:right w:val="none" w:sz="0" w:space="0" w:color="auto"/>
      </w:divBdr>
    </w:div>
    <w:div w:id="1434670256">
      <w:bodyDiv w:val="1"/>
      <w:marLeft w:val="0"/>
      <w:marRight w:val="0"/>
      <w:marTop w:val="0"/>
      <w:marBottom w:val="0"/>
      <w:divBdr>
        <w:top w:val="none" w:sz="0" w:space="0" w:color="auto"/>
        <w:left w:val="none" w:sz="0" w:space="0" w:color="auto"/>
        <w:bottom w:val="none" w:sz="0" w:space="0" w:color="auto"/>
        <w:right w:val="none" w:sz="0" w:space="0" w:color="auto"/>
      </w:divBdr>
    </w:div>
    <w:div w:id="1439450567">
      <w:bodyDiv w:val="1"/>
      <w:marLeft w:val="0"/>
      <w:marRight w:val="0"/>
      <w:marTop w:val="0"/>
      <w:marBottom w:val="0"/>
      <w:divBdr>
        <w:top w:val="none" w:sz="0" w:space="0" w:color="auto"/>
        <w:left w:val="none" w:sz="0" w:space="0" w:color="auto"/>
        <w:bottom w:val="none" w:sz="0" w:space="0" w:color="auto"/>
        <w:right w:val="none" w:sz="0" w:space="0" w:color="auto"/>
      </w:divBdr>
    </w:div>
    <w:div w:id="1452552898">
      <w:bodyDiv w:val="1"/>
      <w:marLeft w:val="0"/>
      <w:marRight w:val="0"/>
      <w:marTop w:val="0"/>
      <w:marBottom w:val="0"/>
      <w:divBdr>
        <w:top w:val="none" w:sz="0" w:space="0" w:color="auto"/>
        <w:left w:val="none" w:sz="0" w:space="0" w:color="auto"/>
        <w:bottom w:val="none" w:sz="0" w:space="0" w:color="auto"/>
        <w:right w:val="none" w:sz="0" w:space="0" w:color="auto"/>
      </w:divBdr>
    </w:div>
    <w:div w:id="1505512797">
      <w:bodyDiv w:val="1"/>
      <w:marLeft w:val="0"/>
      <w:marRight w:val="0"/>
      <w:marTop w:val="0"/>
      <w:marBottom w:val="0"/>
      <w:divBdr>
        <w:top w:val="none" w:sz="0" w:space="0" w:color="auto"/>
        <w:left w:val="none" w:sz="0" w:space="0" w:color="auto"/>
        <w:bottom w:val="none" w:sz="0" w:space="0" w:color="auto"/>
        <w:right w:val="none" w:sz="0" w:space="0" w:color="auto"/>
      </w:divBdr>
    </w:div>
    <w:div w:id="1563249269">
      <w:bodyDiv w:val="1"/>
      <w:marLeft w:val="0"/>
      <w:marRight w:val="0"/>
      <w:marTop w:val="0"/>
      <w:marBottom w:val="0"/>
      <w:divBdr>
        <w:top w:val="none" w:sz="0" w:space="0" w:color="auto"/>
        <w:left w:val="none" w:sz="0" w:space="0" w:color="auto"/>
        <w:bottom w:val="none" w:sz="0" w:space="0" w:color="auto"/>
        <w:right w:val="none" w:sz="0" w:space="0" w:color="auto"/>
      </w:divBdr>
    </w:div>
    <w:div w:id="1603144074">
      <w:bodyDiv w:val="1"/>
      <w:marLeft w:val="0"/>
      <w:marRight w:val="0"/>
      <w:marTop w:val="0"/>
      <w:marBottom w:val="0"/>
      <w:divBdr>
        <w:top w:val="none" w:sz="0" w:space="0" w:color="auto"/>
        <w:left w:val="none" w:sz="0" w:space="0" w:color="auto"/>
        <w:bottom w:val="none" w:sz="0" w:space="0" w:color="auto"/>
        <w:right w:val="none" w:sz="0" w:space="0" w:color="auto"/>
      </w:divBdr>
    </w:div>
    <w:div w:id="1711222630">
      <w:bodyDiv w:val="1"/>
      <w:marLeft w:val="0"/>
      <w:marRight w:val="0"/>
      <w:marTop w:val="0"/>
      <w:marBottom w:val="0"/>
      <w:divBdr>
        <w:top w:val="none" w:sz="0" w:space="0" w:color="auto"/>
        <w:left w:val="none" w:sz="0" w:space="0" w:color="auto"/>
        <w:bottom w:val="none" w:sz="0" w:space="0" w:color="auto"/>
        <w:right w:val="none" w:sz="0" w:space="0" w:color="auto"/>
      </w:divBdr>
    </w:div>
    <w:div w:id="1791051982">
      <w:bodyDiv w:val="1"/>
      <w:marLeft w:val="0"/>
      <w:marRight w:val="0"/>
      <w:marTop w:val="0"/>
      <w:marBottom w:val="0"/>
      <w:divBdr>
        <w:top w:val="none" w:sz="0" w:space="0" w:color="auto"/>
        <w:left w:val="none" w:sz="0" w:space="0" w:color="auto"/>
        <w:bottom w:val="none" w:sz="0" w:space="0" w:color="auto"/>
        <w:right w:val="none" w:sz="0" w:space="0" w:color="auto"/>
      </w:divBdr>
    </w:div>
    <w:div w:id="1815681523">
      <w:bodyDiv w:val="1"/>
      <w:marLeft w:val="0"/>
      <w:marRight w:val="0"/>
      <w:marTop w:val="0"/>
      <w:marBottom w:val="0"/>
      <w:divBdr>
        <w:top w:val="none" w:sz="0" w:space="0" w:color="auto"/>
        <w:left w:val="none" w:sz="0" w:space="0" w:color="auto"/>
        <w:bottom w:val="none" w:sz="0" w:space="0" w:color="auto"/>
        <w:right w:val="none" w:sz="0" w:space="0" w:color="auto"/>
      </w:divBdr>
    </w:div>
    <w:div w:id="1879509996">
      <w:bodyDiv w:val="1"/>
      <w:marLeft w:val="0"/>
      <w:marRight w:val="0"/>
      <w:marTop w:val="0"/>
      <w:marBottom w:val="0"/>
      <w:divBdr>
        <w:top w:val="none" w:sz="0" w:space="0" w:color="auto"/>
        <w:left w:val="none" w:sz="0" w:space="0" w:color="auto"/>
        <w:bottom w:val="none" w:sz="0" w:space="0" w:color="auto"/>
        <w:right w:val="none" w:sz="0" w:space="0" w:color="auto"/>
      </w:divBdr>
    </w:div>
    <w:div w:id="1893155855">
      <w:bodyDiv w:val="1"/>
      <w:marLeft w:val="0"/>
      <w:marRight w:val="0"/>
      <w:marTop w:val="0"/>
      <w:marBottom w:val="0"/>
      <w:divBdr>
        <w:top w:val="none" w:sz="0" w:space="0" w:color="auto"/>
        <w:left w:val="none" w:sz="0" w:space="0" w:color="auto"/>
        <w:bottom w:val="none" w:sz="0" w:space="0" w:color="auto"/>
        <w:right w:val="none" w:sz="0" w:space="0" w:color="auto"/>
      </w:divBdr>
    </w:div>
    <w:div w:id="1906069788">
      <w:bodyDiv w:val="1"/>
      <w:marLeft w:val="0"/>
      <w:marRight w:val="0"/>
      <w:marTop w:val="0"/>
      <w:marBottom w:val="0"/>
      <w:divBdr>
        <w:top w:val="none" w:sz="0" w:space="0" w:color="auto"/>
        <w:left w:val="none" w:sz="0" w:space="0" w:color="auto"/>
        <w:bottom w:val="none" w:sz="0" w:space="0" w:color="auto"/>
        <w:right w:val="none" w:sz="0" w:space="0" w:color="auto"/>
      </w:divBdr>
    </w:div>
    <w:div w:id="1951085150">
      <w:bodyDiv w:val="1"/>
      <w:marLeft w:val="0"/>
      <w:marRight w:val="0"/>
      <w:marTop w:val="0"/>
      <w:marBottom w:val="0"/>
      <w:divBdr>
        <w:top w:val="none" w:sz="0" w:space="0" w:color="auto"/>
        <w:left w:val="none" w:sz="0" w:space="0" w:color="auto"/>
        <w:bottom w:val="none" w:sz="0" w:space="0" w:color="auto"/>
        <w:right w:val="none" w:sz="0" w:space="0" w:color="auto"/>
      </w:divBdr>
    </w:div>
    <w:div w:id="1953054463">
      <w:bodyDiv w:val="1"/>
      <w:marLeft w:val="0"/>
      <w:marRight w:val="0"/>
      <w:marTop w:val="0"/>
      <w:marBottom w:val="0"/>
      <w:divBdr>
        <w:top w:val="none" w:sz="0" w:space="0" w:color="auto"/>
        <w:left w:val="none" w:sz="0" w:space="0" w:color="auto"/>
        <w:bottom w:val="none" w:sz="0" w:space="0" w:color="auto"/>
        <w:right w:val="none" w:sz="0" w:space="0" w:color="auto"/>
      </w:divBdr>
    </w:div>
    <w:div w:id="1983735458">
      <w:bodyDiv w:val="1"/>
      <w:marLeft w:val="0"/>
      <w:marRight w:val="0"/>
      <w:marTop w:val="0"/>
      <w:marBottom w:val="0"/>
      <w:divBdr>
        <w:top w:val="none" w:sz="0" w:space="0" w:color="auto"/>
        <w:left w:val="none" w:sz="0" w:space="0" w:color="auto"/>
        <w:bottom w:val="none" w:sz="0" w:space="0" w:color="auto"/>
        <w:right w:val="none" w:sz="0" w:space="0" w:color="auto"/>
      </w:divBdr>
    </w:div>
    <w:div w:id="2011713658">
      <w:bodyDiv w:val="1"/>
      <w:marLeft w:val="0"/>
      <w:marRight w:val="0"/>
      <w:marTop w:val="0"/>
      <w:marBottom w:val="0"/>
      <w:divBdr>
        <w:top w:val="none" w:sz="0" w:space="0" w:color="auto"/>
        <w:left w:val="none" w:sz="0" w:space="0" w:color="auto"/>
        <w:bottom w:val="none" w:sz="0" w:space="0" w:color="auto"/>
        <w:right w:val="none" w:sz="0" w:space="0" w:color="auto"/>
      </w:divBdr>
    </w:div>
    <w:div w:id="2071422283">
      <w:bodyDiv w:val="1"/>
      <w:marLeft w:val="0"/>
      <w:marRight w:val="0"/>
      <w:marTop w:val="0"/>
      <w:marBottom w:val="0"/>
      <w:divBdr>
        <w:top w:val="none" w:sz="0" w:space="0" w:color="auto"/>
        <w:left w:val="none" w:sz="0" w:space="0" w:color="auto"/>
        <w:bottom w:val="none" w:sz="0" w:space="0" w:color="auto"/>
        <w:right w:val="none" w:sz="0" w:space="0" w:color="auto"/>
      </w:divBdr>
    </w:div>
    <w:div w:id="2084721318">
      <w:bodyDiv w:val="1"/>
      <w:marLeft w:val="0"/>
      <w:marRight w:val="0"/>
      <w:marTop w:val="0"/>
      <w:marBottom w:val="0"/>
      <w:divBdr>
        <w:top w:val="none" w:sz="0" w:space="0" w:color="auto"/>
        <w:left w:val="none" w:sz="0" w:space="0" w:color="auto"/>
        <w:bottom w:val="none" w:sz="0" w:space="0" w:color="auto"/>
        <w:right w:val="none" w:sz="0" w:space="0" w:color="auto"/>
      </w:divBdr>
    </w:div>
    <w:div w:id="21272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2ADAD-853F-43B5-8680-5DF7B4ACC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464</Words>
  <Characters>2647</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岩野　靖</dc:creator>
  <cp:lastModifiedBy>kiyamat006@edu.local</cp:lastModifiedBy>
  <cp:revision>11</cp:revision>
  <cp:lastPrinted>2026-07-08T22:38:00Z</cp:lastPrinted>
  <dcterms:created xsi:type="dcterms:W3CDTF">2026-07-14T03:06:00Z</dcterms:created>
  <dcterms:modified xsi:type="dcterms:W3CDTF">2026-07-14T11:53:00Z</dcterms:modified>
</cp:coreProperties>
</file>