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5103"/>
        <w:gridCol w:w="222"/>
        <w:gridCol w:w="222"/>
        <w:gridCol w:w="1701"/>
        <w:gridCol w:w="3402"/>
      </w:tblGrid>
      <w:tr w:rsidR="00852A1E" w14:paraId="2E43EEC8" w14:textId="77777777" w:rsidTr="00066327">
        <w:trPr>
          <w:trHeight w:val="340"/>
        </w:trPr>
        <w:tc>
          <w:tcPr>
            <w:tcW w:w="5547" w:type="dxa"/>
            <w:gridSpan w:val="3"/>
            <w:tcBorders>
              <w:top w:val="double" w:sz="4" w:space="0" w:color="auto"/>
              <w:left w:val="double" w:sz="4" w:space="0" w:color="auto"/>
            </w:tcBorders>
            <w:vAlign w:val="center"/>
          </w:tcPr>
          <w:p w14:paraId="7B27181A" w14:textId="6CD9374F" w:rsidR="00066327" w:rsidRPr="00066327" w:rsidRDefault="00066327" w:rsidP="00066327">
            <w:pPr>
              <w:rPr>
                <w:rFonts w:ascii="ＭＳ ゴシック" w:eastAsia="ＭＳ ゴシック" w:hAnsi="ＭＳ ゴシック"/>
                <w:w w:val="150"/>
                <w:sz w:val="27"/>
              </w:rPr>
            </w:pPr>
            <w:r w:rsidRPr="00066327">
              <w:rPr>
                <w:rFonts w:ascii="ＭＳ ゴシック" w:eastAsia="ＭＳ ゴシック" w:hAnsi="ＭＳ ゴシック" w:hint="eastAsia"/>
                <w:w w:val="150"/>
                <w:sz w:val="27"/>
              </w:rPr>
              <w:t>令和７年度木山</w:t>
            </w:r>
            <w:r>
              <w:rPr>
                <w:rFonts w:ascii="ＭＳ ゴシック" w:eastAsia="ＭＳ ゴシック" w:hAnsi="ＭＳ ゴシック" w:hint="eastAsia"/>
                <w:w w:val="150"/>
                <w:sz w:val="27"/>
              </w:rPr>
              <w:t>中学校</w:t>
            </w:r>
          </w:p>
          <w:p w14:paraId="2BBE94A9" w14:textId="78CD684C" w:rsidR="00037C23" w:rsidRPr="000E5BDB" w:rsidRDefault="00066327" w:rsidP="00066327">
            <w:pPr>
              <w:jc w:val="center"/>
              <w:rPr>
                <w:rFonts w:ascii="HGS創英角ｺﾞｼｯｸUB" w:eastAsia="HGS創英角ｺﾞｼｯｸUB" w:hAnsi="HGS創英角ｺﾞｼｯｸUB"/>
                <w:shadow/>
                <w:color w:val="E36C0A" w:themeColor="accent6" w:themeShade="BF"/>
                <w:sz w:val="105"/>
              </w:rPr>
            </w:pPr>
            <w:r w:rsidRPr="000E5BDB">
              <w:rPr>
                <w:rFonts w:ascii="HGS創英角ｺﾞｼｯｸUB" w:eastAsia="HGS創英角ｺﾞｼｯｸUB" w:hAnsi="HGS創英角ｺﾞｼｯｸUB" w:hint="eastAsia"/>
                <w:shadow/>
                <w:color w:val="E36C0A" w:themeColor="accent6" w:themeShade="BF"/>
                <w:sz w:val="105"/>
              </w:rPr>
              <w:t>進路だより</w:t>
            </w:r>
          </w:p>
        </w:tc>
        <w:tc>
          <w:tcPr>
            <w:tcW w:w="1701" w:type="dxa"/>
            <w:tcBorders>
              <w:top w:val="double" w:sz="4" w:space="0" w:color="auto"/>
            </w:tcBorders>
            <w:vAlign w:val="center"/>
          </w:tcPr>
          <w:p w14:paraId="4959F009" w14:textId="50829E3A" w:rsidR="00852A1E" w:rsidRDefault="005E53D4" w:rsidP="00D468C2">
            <w:pPr>
              <w:jc w:val="center"/>
            </w:pPr>
            <w:r>
              <w:rPr>
                <w:rFonts w:hint="eastAsia"/>
                <w:noProof/>
              </w:rPr>
              <w:drawing>
                <wp:inline distT="0" distB="0" distL="0" distR="0" wp14:anchorId="3DFCED2A" wp14:editId="2B2332C9">
                  <wp:extent cx="741802" cy="914400"/>
                  <wp:effectExtent l="19050" t="0" r="1148" b="0"/>
                  <wp:docPr id="2" name="図 2" descr="C:\Documents and Settings\user\Local Settings\Temporary Internet Files\Content.IE5\VMTQP6IG\MC9000792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Local Settings\Temporary Internet Files\Content.IE5\VMTQP6IG\MC900079208[1].wmf"/>
                          <pic:cNvPicPr>
                            <a:picLocks noChangeAspect="1" noChangeArrowheads="1"/>
                          </pic:cNvPicPr>
                        </pic:nvPicPr>
                        <pic:blipFill>
                          <a:blip r:embed="rId7" cstate="print"/>
                          <a:srcRect/>
                          <a:stretch>
                            <a:fillRect/>
                          </a:stretch>
                        </pic:blipFill>
                        <pic:spPr bwMode="auto">
                          <a:xfrm>
                            <a:off x="0" y="0"/>
                            <a:ext cx="741802" cy="914400"/>
                          </a:xfrm>
                          <a:prstGeom prst="rect">
                            <a:avLst/>
                          </a:prstGeom>
                          <a:noFill/>
                          <a:ln w="9525">
                            <a:noFill/>
                            <a:miter lim="800000"/>
                            <a:headEnd/>
                            <a:tailEnd/>
                          </a:ln>
                        </pic:spPr>
                      </pic:pic>
                    </a:graphicData>
                  </a:graphic>
                </wp:inline>
              </w:drawing>
            </w:r>
          </w:p>
        </w:tc>
        <w:tc>
          <w:tcPr>
            <w:tcW w:w="3402" w:type="dxa"/>
            <w:tcBorders>
              <w:top w:val="double" w:sz="4" w:space="0" w:color="auto"/>
              <w:right w:val="double" w:sz="4" w:space="0" w:color="auto"/>
            </w:tcBorders>
            <w:vAlign w:val="center"/>
          </w:tcPr>
          <w:p w14:paraId="549265DE" w14:textId="08990FB8" w:rsidR="00540591" w:rsidRDefault="00066327" w:rsidP="00C52531">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令和７</w:t>
            </w:r>
            <w:r w:rsidR="00730636" w:rsidRPr="00066327">
              <w:rPr>
                <w:rFonts w:asciiTheme="majorEastAsia" w:eastAsiaTheme="majorEastAsia" w:hAnsiTheme="majorEastAsia" w:hint="eastAsia"/>
                <w:sz w:val="26"/>
                <w:szCs w:val="26"/>
              </w:rPr>
              <w:t>年</w:t>
            </w:r>
            <w:r w:rsidR="00695258">
              <w:rPr>
                <w:rFonts w:asciiTheme="majorEastAsia" w:eastAsiaTheme="majorEastAsia" w:hAnsiTheme="majorEastAsia" w:hint="eastAsia"/>
                <w:sz w:val="26"/>
                <w:szCs w:val="26"/>
              </w:rPr>
              <w:t>５</w:t>
            </w:r>
            <w:r w:rsidR="00730636" w:rsidRPr="00066327">
              <w:rPr>
                <w:rFonts w:asciiTheme="majorEastAsia" w:eastAsiaTheme="majorEastAsia" w:hAnsiTheme="majorEastAsia" w:hint="eastAsia"/>
                <w:sz w:val="26"/>
                <w:szCs w:val="26"/>
              </w:rPr>
              <w:t>月</w:t>
            </w:r>
            <w:r w:rsidR="005E53D4">
              <w:rPr>
                <w:rFonts w:asciiTheme="majorEastAsia" w:eastAsiaTheme="majorEastAsia" w:hAnsiTheme="majorEastAsia" w:hint="eastAsia"/>
                <w:sz w:val="26"/>
                <w:szCs w:val="26"/>
              </w:rPr>
              <w:t>９</w:t>
            </w:r>
            <w:r w:rsidR="00852A1E" w:rsidRPr="00066327">
              <w:rPr>
                <w:rFonts w:asciiTheme="majorEastAsia" w:eastAsiaTheme="majorEastAsia" w:hAnsiTheme="majorEastAsia" w:hint="eastAsia"/>
                <w:sz w:val="26"/>
                <w:szCs w:val="26"/>
              </w:rPr>
              <w:t>日</w:t>
            </w:r>
          </w:p>
          <w:p w14:paraId="1A5A5E8A" w14:textId="0D672A56" w:rsidR="00852A1E" w:rsidRPr="00066327" w:rsidRDefault="00540591" w:rsidP="00C52531">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第</w:t>
            </w:r>
            <w:r w:rsidR="003634BA">
              <w:rPr>
                <w:rFonts w:asciiTheme="majorEastAsia" w:eastAsiaTheme="majorEastAsia" w:hAnsiTheme="majorEastAsia" w:hint="eastAsia"/>
                <w:sz w:val="26"/>
                <w:szCs w:val="26"/>
              </w:rPr>
              <w:t>４</w:t>
            </w:r>
            <w:r w:rsidR="00E40101">
              <w:rPr>
                <w:rFonts w:asciiTheme="majorEastAsia" w:eastAsiaTheme="majorEastAsia" w:hAnsiTheme="majorEastAsia" w:hint="eastAsia"/>
                <w:sz w:val="26"/>
                <w:szCs w:val="26"/>
              </w:rPr>
              <w:t>号</w:t>
            </w:r>
          </w:p>
          <w:p w14:paraId="17E9A2BC" w14:textId="771F0C1B" w:rsidR="00852A1E" w:rsidRPr="00066327" w:rsidRDefault="00066327" w:rsidP="00D51971">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３年主任・進路指導</w:t>
            </w:r>
            <w:r w:rsidR="00494226">
              <w:rPr>
                <w:rFonts w:asciiTheme="majorEastAsia" w:eastAsiaTheme="majorEastAsia" w:hAnsiTheme="majorEastAsia" w:hint="eastAsia"/>
                <w:sz w:val="26"/>
                <w:szCs w:val="26"/>
              </w:rPr>
              <w:t>主事</w:t>
            </w:r>
          </w:p>
          <w:p w14:paraId="7914CE86" w14:textId="424D46B3" w:rsidR="00852A1E" w:rsidRDefault="00066327" w:rsidP="00D51971">
            <w:pPr>
              <w:jc w:val="center"/>
            </w:pPr>
            <w:r w:rsidRPr="00066327">
              <w:rPr>
                <w:rFonts w:asciiTheme="majorEastAsia" w:eastAsiaTheme="majorEastAsia" w:hAnsiTheme="majorEastAsia" w:hint="eastAsia"/>
                <w:sz w:val="26"/>
                <w:szCs w:val="26"/>
              </w:rPr>
              <w:t>担当</w:t>
            </w:r>
            <w:r w:rsidR="00852A1E" w:rsidRPr="00066327">
              <w:rPr>
                <w:rFonts w:asciiTheme="majorEastAsia" w:eastAsiaTheme="majorEastAsia" w:hAnsiTheme="majorEastAsia" w:hint="eastAsia"/>
                <w:sz w:val="26"/>
                <w:szCs w:val="26"/>
              </w:rPr>
              <w:t>：岩野　靖</w:t>
            </w:r>
          </w:p>
        </w:tc>
      </w:tr>
      <w:tr w:rsidR="00852A1E" w14:paraId="4AF68274" w14:textId="77777777" w:rsidTr="00852A1E">
        <w:trPr>
          <w:trHeight w:val="340"/>
        </w:trPr>
        <w:tc>
          <w:tcPr>
            <w:tcW w:w="5103" w:type="dxa"/>
            <w:tcBorders>
              <w:left w:val="double" w:sz="4" w:space="0" w:color="auto"/>
              <w:bottom w:val="double" w:sz="4" w:space="0" w:color="auto"/>
              <w:right w:val="single" w:sz="4" w:space="0" w:color="FFFFFF" w:themeColor="background1"/>
            </w:tcBorders>
          </w:tcPr>
          <w:p w14:paraId="4BB7240F" w14:textId="6B3CDBF9" w:rsidR="00A36F02" w:rsidRPr="00E50764" w:rsidRDefault="00A36F02" w:rsidP="00A36F02">
            <w:pPr>
              <w:jc w:val="left"/>
              <w:rPr>
                <w:rFonts w:ascii="HGS創英角ﾎﾟｯﾌﾟ体" w:eastAsia="HGS創英角ﾎﾟｯﾌﾟ体" w:hAnsiTheme="majorEastAsia"/>
                <w:u w:val="single"/>
              </w:rPr>
            </w:pPr>
            <w:r>
              <w:rPr>
                <w:rFonts w:ascii="HGS創英角ﾎﾟｯﾌﾟ体" w:eastAsia="HGS創英角ﾎﾟｯﾌﾟ体" w:hAnsiTheme="majorEastAsia" w:hint="eastAsia"/>
                <w:sz w:val="32"/>
                <w:szCs w:val="21"/>
                <w:u w:val="single"/>
              </w:rPr>
              <w:t>▷▶入試制度情報</w:t>
            </w:r>
            <w:r w:rsidR="005E53D4">
              <w:rPr>
                <w:rFonts w:ascii="HGS創英角ﾎﾟｯﾌﾟ体" w:eastAsia="HGS創英角ﾎﾟｯﾌﾟ体" w:hAnsiTheme="majorEastAsia" w:hint="eastAsia"/>
                <w:sz w:val="32"/>
                <w:szCs w:val="21"/>
                <w:u w:val="single"/>
              </w:rPr>
              <w:t>③</w:t>
            </w:r>
          </w:p>
          <w:p w14:paraId="1AC9B7A8" w14:textId="6002A1E9" w:rsidR="005E53D4" w:rsidRDefault="005E53D4" w:rsidP="00A36F02">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GWも明け、中学校では17日（土）の体育大会に向けて練習に励んでいるところです。また、５月になり、様々な高校の先生方が木山中に来校されオープンスクールの案内などをしていただいています。そのときに、高校の先生方は３年生の様子を見て帰られます。特に３年生は１階で授業を受けているので、校長室前から授業中の様子や休み時間の生活の様子が直接見えるのです。</w:t>
            </w:r>
            <w:r w:rsidR="00207AD9">
              <w:rPr>
                <w:rFonts w:asciiTheme="majorEastAsia" w:eastAsiaTheme="majorEastAsia" w:hAnsiTheme="majorEastAsia" w:hint="eastAsia"/>
                <w:sz w:val="24"/>
                <w:szCs w:val="24"/>
              </w:rPr>
              <w:t>集中して学習に取り組む生徒、落ち着いた生活態度の生徒の姿から、進路意識は日常</w:t>
            </w:r>
            <w:r w:rsidR="009755FE">
              <w:rPr>
                <w:rFonts w:asciiTheme="majorEastAsia" w:eastAsiaTheme="majorEastAsia" w:hAnsiTheme="majorEastAsia" w:hint="eastAsia"/>
                <w:sz w:val="24"/>
                <w:szCs w:val="24"/>
              </w:rPr>
              <w:t>の姿</w:t>
            </w:r>
            <w:r w:rsidR="00207AD9">
              <w:rPr>
                <w:rFonts w:asciiTheme="majorEastAsia" w:eastAsiaTheme="majorEastAsia" w:hAnsiTheme="majorEastAsia" w:hint="eastAsia"/>
                <w:sz w:val="24"/>
                <w:szCs w:val="24"/>
              </w:rPr>
              <w:t>に</w:t>
            </w:r>
            <w:r w:rsidR="009755FE">
              <w:rPr>
                <w:rFonts w:asciiTheme="majorEastAsia" w:eastAsiaTheme="majorEastAsia" w:hAnsiTheme="majorEastAsia" w:hint="eastAsia"/>
                <w:sz w:val="24"/>
                <w:szCs w:val="24"/>
              </w:rPr>
              <w:t>も</w:t>
            </w:r>
            <w:r w:rsidR="00207AD9">
              <w:rPr>
                <w:rFonts w:asciiTheme="majorEastAsia" w:eastAsiaTheme="majorEastAsia" w:hAnsiTheme="majorEastAsia" w:hint="eastAsia"/>
                <w:sz w:val="24"/>
                <w:szCs w:val="24"/>
              </w:rPr>
              <w:t>現れる</w:t>
            </w:r>
            <w:r w:rsidR="009755FE">
              <w:rPr>
                <w:rFonts w:asciiTheme="majorEastAsia" w:eastAsiaTheme="majorEastAsia" w:hAnsiTheme="majorEastAsia" w:hint="eastAsia"/>
                <w:sz w:val="24"/>
                <w:szCs w:val="24"/>
              </w:rPr>
              <w:t>のだと感じます。</w:t>
            </w:r>
          </w:p>
          <w:p w14:paraId="63C1E780" w14:textId="101B95F6" w:rsidR="0012788E" w:rsidRDefault="005E53D4" w:rsidP="00A36F02">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さて、</w:t>
            </w:r>
            <w:r w:rsidR="00A36F02">
              <w:rPr>
                <w:rFonts w:asciiTheme="majorEastAsia" w:eastAsiaTheme="majorEastAsia" w:hAnsiTheme="majorEastAsia" w:hint="eastAsia"/>
                <w:sz w:val="24"/>
                <w:szCs w:val="24"/>
              </w:rPr>
              <w:t>前号に引き続き、入試制度情報について掲載します。</w:t>
            </w:r>
          </w:p>
          <w:p w14:paraId="4EC6DC8C" w14:textId="63BC5A3B" w:rsidR="005E7CA0" w:rsidRDefault="0000260F" w:rsidP="005E53D4">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5E53D4">
              <w:rPr>
                <w:rFonts w:asciiTheme="majorEastAsia" w:eastAsiaTheme="majorEastAsia" w:hAnsiTheme="majorEastAsia" w:hint="eastAsia"/>
                <w:sz w:val="24"/>
                <w:szCs w:val="24"/>
              </w:rPr>
              <w:t>国立高専（高等専門学校）</w:t>
            </w:r>
            <w:r>
              <w:rPr>
                <w:rFonts w:asciiTheme="majorEastAsia" w:eastAsiaTheme="majorEastAsia" w:hAnsiTheme="majorEastAsia" w:hint="eastAsia"/>
                <w:sz w:val="24"/>
                <w:szCs w:val="24"/>
              </w:rPr>
              <w:t>入試の主な例</w:t>
            </w:r>
          </w:p>
          <w:tbl>
            <w:tblPr>
              <w:tblStyle w:val="a3"/>
              <w:tblW w:w="0" w:type="auto"/>
              <w:tblLook w:val="04A0" w:firstRow="1" w:lastRow="0" w:firstColumn="1" w:lastColumn="0" w:noHBand="0" w:noVBand="1"/>
            </w:tblPr>
            <w:tblGrid>
              <w:gridCol w:w="1391"/>
              <w:gridCol w:w="3481"/>
            </w:tblGrid>
            <w:tr w:rsidR="00F35501" w14:paraId="68C969CC" w14:textId="77777777" w:rsidTr="009755FE">
              <w:trPr>
                <w:trHeight w:val="737"/>
              </w:trPr>
              <w:tc>
                <w:tcPr>
                  <w:tcW w:w="1391" w:type="dxa"/>
                  <w:vAlign w:val="center"/>
                </w:tcPr>
                <w:p w14:paraId="0D6A9DA5" w14:textId="440FE300" w:rsidR="00F35501" w:rsidRPr="00F35501" w:rsidRDefault="005E53D4" w:rsidP="00F35501">
                  <w:pPr>
                    <w:jc w:val="center"/>
                    <w:rPr>
                      <w:rFonts w:asciiTheme="majorEastAsia" w:eastAsiaTheme="majorEastAsia" w:hAnsiTheme="majorEastAsia"/>
                      <w:sz w:val="24"/>
                      <w:szCs w:val="24"/>
                    </w:rPr>
                  </w:pPr>
                  <w:r>
                    <w:rPr>
                      <w:rFonts w:asciiTheme="majorEastAsia" w:eastAsiaTheme="majorEastAsia" w:hAnsiTheme="majorEastAsia" w:hint="eastAsia"/>
                    </w:rPr>
                    <w:t>推薦</w:t>
                  </w:r>
                  <w:r w:rsidR="00F35501" w:rsidRPr="00F35501">
                    <w:rPr>
                      <w:rFonts w:asciiTheme="majorEastAsia" w:eastAsiaTheme="majorEastAsia" w:hAnsiTheme="majorEastAsia"/>
                    </w:rPr>
                    <w:t>選抜</w:t>
                  </w:r>
                </w:p>
              </w:tc>
              <w:tc>
                <w:tcPr>
                  <w:tcW w:w="3481" w:type="dxa"/>
                  <w:vAlign w:val="center"/>
                </w:tcPr>
                <w:p w14:paraId="4E2E7EF5" w14:textId="264B8FCC" w:rsidR="00F35501" w:rsidRPr="00F35501" w:rsidRDefault="00D34F95" w:rsidP="00F35501">
                  <w:pPr>
                    <w:spacing w:line="240" w:lineRule="exact"/>
                    <w:rPr>
                      <w:rFonts w:asciiTheme="majorEastAsia" w:eastAsiaTheme="majorEastAsia" w:hAnsiTheme="majorEastAsia"/>
                    </w:rPr>
                  </w:pPr>
                  <w:r>
                    <w:rPr>
                      <w:rFonts w:asciiTheme="majorEastAsia" w:eastAsiaTheme="majorEastAsia" w:hAnsiTheme="majorEastAsia" w:hint="eastAsia"/>
                    </w:rPr>
                    <w:t>面接試験を中心に実施される。合格したら入学義務がある専願入試で、例年１月頃に実施される。</w:t>
                  </w:r>
                </w:p>
              </w:tc>
            </w:tr>
            <w:tr w:rsidR="00F35501" w14:paraId="5FC5EA6A" w14:textId="77777777" w:rsidTr="009755FE">
              <w:trPr>
                <w:trHeight w:val="737"/>
              </w:trPr>
              <w:tc>
                <w:tcPr>
                  <w:tcW w:w="1391" w:type="dxa"/>
                  <w:vAlign w:val="center"/>
                </w:tcPr>
                <w:p w14:paraId="4299F566" w14:textId="260B1E86" w:rsidR="00F35501" w:rsidRPr="00F35501" w:rsidRDefault="005E53D4" w:rsidP="00F35501">
                  <w:pPr>
                    <w:jc w:val="center"/>
                    <w:rPr>
                      <w:rFonts w:asciiTheme="majorEastAsia" w:eastAsiaTheme="majorEastAsia" w:hAnsiTheme="majorEastAsia"/>
                    </w:rPr>
                  </w:pPr>
                  <w:r>
                    <w:rPr>
                      <w:rFonts w:asciiTheme="majorEastAsia" w:eastAsiaTheme="majorEastAsia" w:hAnsiTheme="majorEastAsia" w:hint="eastAsia"/>
                    </w:rPr>
                    <w:t>学力</w:t>
                  </w:r>
                  <w:r w:rsidR="00F35501" w:rsidRPr="00F35501">
                    <w:rPr>
                      <w:rFonts w:asciiTheme="majorEastAsia" w:eastAsiaTheme="majorEastAsia" w:hAnsiTheme="majorEastAsia"/>
                    </w:rPr>
                    <w:t>選抜</w:t>
                  </w:r>
                </w:p>
              </w:tc>
              <w:tc>
                <w:tcPr>
                  <w:tcW w:w="3481" w:type="dxa"/>
                  <w:vAlign w:val="center"/>
                </w:tcPr>
                <w:p w14:paraId="27681A4E" w14:textId="3A8C8F37" w:rsidR="00F35501" w:rsidRPr="00F35501" w:rsidRDefault="00D34F95" w:rsidP="00F35501">
                  <w:pPr>
                    <w:spacing w:line="240" w:lineRule="exact"/>
                    <w:rPr>
                      <w:rFonts w:asciiTheme="majorEastAsia" w:eastAsiaTheme="majorEastAsia" w:hAnsiTheme="majorEastAsia"/>
                    </w:rPr>
                  </w:pPr>
                  <w:r>
                    <w:rPr>
                      <w:rFonts w:asciiTheme="majorEastAsia" w:eastAsiaTheme="majorEastAsia" w:hAnsiTheme="majorEastAsia" w:hint="eastAsia"/>
                    </w:rPr>
                    <w:t>学力検査を中心に実施される。例年２月頃に実施される。</w:t>
                  </w:r>
                </w:p>
              </w:tc>
            </w:tr>
          </w:tbl>
          <w:p w14:paraId="61DAC183" w14:textId="351FA06E" w:rsidR="00817236" w:rsidRDefault="00B965D8" w:rsidP="00A36F02">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これまで主に公立高校、私立高校、国立高専の入試例を示しましたが、入学者選抜の方法は多岐にわたり、学校により様々です。</w:t>
            </w:r>
            <w:r w:rsidR="00D34F95">
              <w:rPr>
                <w:rFonts w:asciiTheme="majorEastAsia" w:eastAsiaTheme="majorEastAsia" w:hAnsiTheme="majorEastAsia" w:hint="eastAsia"/>
                <w:sz w:val="24"/>
                <w:szCs w:val="24"/>
              </w:rPr>
              <w:t>現在の中学３年生が受検</w:t>
            </w:r>
            <w:r w:rsidR="00DE4E68">
              <w:rPr>
                <w:rFonts w:asciiTheme="majorEastAsia" w:eastAsiaTheme="majorEastAsia" w:hAnsiTheme="majorEastAsia" w:hint="eastAsia"/>
                <w:sz w:val="24"/>
                <w:szCs w:val="24"/>
              </w:rPr>
              <w:t>(験)</w:t>
            </w:r>
            <w:r w:rsidR="00D34F95">
              <w:rPr>
                <w:rFonts w:asciiTheme="majorEastAsia" w:eastAsiaTheme="majorEastAsia" w:hAnsiTheme="majorEastAsia" w:hint="eastAsia"/>
                <w:sz w:val="24"/>
                <w:szCs w:val="24"/>
              </w:rPr>
              <w:t>する（公立高校では受検、私立高校では受験と表記されることが多いため、そのように表記しています）入学者選抜は、令和８年度（2026年度）入学者選抜と呼ばれます。熊本県教育委員会や各上級学校が基本方針や募集要項などを発表する形となります。</w:t>
            </w:r>
          </w:p>
          <w:p w14:paraId="6D27D78B" w14:textId="52160EAF" w:rsidR="00D34F95" w:rsidRPr="00A36F02" w:rsidRDefault="00B965D8" w:rsidP="00A36F02">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次回は、</w:t>
            </w:r>
            <w:r w:rsidR="00D34F95">
              <w:rPr>
                <w:rFonts w:asciiTheme="majorEastAsia" w:eastAsiaTheme="majorEastAsia" w:hAnsiTheme="majorEastAsia" w:hint="eastAsia"/>
                <w:sz w:val="24"/>
                <w:szCs w:val="24"/>
              </w:rPr>
              <w:t>県内公立高校における通学区域に関する規定について</w:t>
            </w:r>
            <w:r>
              <w:rPr>
                <w:rFonts w:asciiTheme="majorEastAsia" w:eastAsiaTheme="majorEastAsia" w:hAnsiTheme="majorEastAsia" w:hint="eastAsia"/>
                <w:sz w:val="24"/>
                <w:szCs w:val="24"/>
              </w:rPr>
              <w:t>、昨年度の例をもとに掲載していきます。生徒に配付している進路案内やインターネット上で閲覧可能な情報もたくさんありますので、気になる部分はそちらでもご確認ください。</w:t>
            </w:r>
          </w:p>
        </w:tc>
        <w:tc>
          <w:tcPr>
            <w:tcW w:w="222" w:type="dxa"/>
            <w:tcBorders>
              <w:left w:val="single" w:sz="4" w:space="0" w:color="FFFFFF" w:themeColor="background1"/>
              <w:bottom w:val="double" w:sz="4" w:space="0" w:color="auto"/>
              <w:right w:val="single" w:sz="4" w:space="0" w:color="FFFFFF" w:themeColor="background1"/>
            </w:tcBorders>
          </w:tcPr>
          <w:p w14:paraId="2C84F120" w14:textId="21EE1B8F" w:rsidR="00852A1E" w:rsidRPr="0012788E" w:rsidRDefault="00852A1E" w:rsidP="00F903C4"/>
        </w:tc>
        <w:tc>
          <w:tcPr>
            <w:tcW w:w="222" w:type="dxa"/>
            <w:tcBorders>
              <w:left w:val="single" w:sz="4" w:space="0" w:color="FFFFFF" w:themeColor="background1"/>
              <w:bottom w:val="double" w:sz="4" w:space="0" w:color="auto"/>
              <w:right w:val="single" w:sz="4" w:space="0" w:color="FFFFFF" w:themeColor="background1"/>
            </w:tcBorders>
          </w:tcPr>
          <w:p w14:paraId="03231565" w14:textId="77777777" w:rsidR="00852A1E" w:rsidRDefault="00852A1E" w:rsidP="00F903C4"/>
        </w:tc>
        <w:tc>
          <w:tcPr>
            <w:tcW w:w="5103" w:type="dxa"/>
            <w:gridSpan w:val="2"/>
            <w:tcBorders>
              <w:left w:val="single" w:sz="4" w:space="0" w:color="FFFFFF" w:themeColor="background1"/>
              <w:bottom w:val="double" w:sz="4" w:space="0" w:color="auto"/>
              <w:right w:val="double" w:sz="4" w:space="0" w:color="auto"/>
            </w:tcBorders>
          </w:tcPr>
          <w:p w14:paraId="40228DD3" w14:textId="0D4A3732" w:rsidR="000E5BDB" w:rsidRPr="00E50764" w:rsidRDefault="000E5BDB" w:rsidP="00626AE5">
            <w:pPr>
              <w:jc w:val="left"/>
              <w:rPr>
                <w:rFonts w:ascii="HGS創英角ﾎﾟｯﾌﾟ体" w:eastAsia="HGS創英角ﾎﾟｯﾌﾟ体" w:hAnsiTheme="majorEastAsia" w:hint="eastAsia"/>
                <w:u w:val="single"/>
              </w:rPr>
            </w:pPr>
            <w:r>
              <w:rPr>
                <w:rFonts w:ascii="HGS創英角ﾎﾟｯﾌﾟ体" w:eastAsia="HGS創英角ﾎﾟｯﾌﾟ体" w:hAnsiTheme="majorEastAsia" w:hint="eastAsia"/>
                <w:sz w:val="32"/>
                <w:szCs w:val="21"/>
                <w:u w:val="single"/>
              </w:rPr>
              <w:t>▷▶オープンスクール等の案内</w:t>
            </w:r>
          </w:p>
          <w:tbl>
            <w:tblPr>
              <w:tblStyle w:val="a3"/>
              <w:tblW w:w="48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373"/>
              <w:gridCol w:w="1198"/>
              <w:gridCol w:w="1247"/>
            </w:tblGrid>
            <w:tr w:rsidR="00E40101" w:rsidRPr="00E40101" w14:paraId="5C1498E7" w14:textId="77777777" w:rsidTr="005E53D4">
              <w:tc>
                <w:tcPr>
                  <w:tcW w:w="2373" w:type="dxa"/>
                  <w:tcBorders>
                    <w:bottom w:val="single" w:sz="4" w:space="0" w:color="000000"/>
                    <w:right w:val="single" w:sz="4" w:space="0" w:color="000000"/>
                  </w:tcBorders>
                  <w:shd w:val="clear" w:color="auto" w:fill="auto"/>
                  <w:vAlign w:val="center"/>
                </w:tcPr>
                <w:p w14:paraId="3E6246D9" w14:textId="48044A7C"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学校名</w:t>
                  </w:r>
                </w:p>
              </w:tc>
              <w:tc>
                <w:tcPr>
                  <w:tcW w:w="1198" w:type="dxa"/>
                  <w:tcBorders>
                    <w:left w:val="single" w:sz="4" w:space="0" w:color="000000"/>
                    <w:bottom w:val="single" w:sz="4" w:space="0" w:color="000000"/>
                    <w:right w:val="single" w:sz="4" w:space="0" w:color="000000"/>
                  </w:tcBorders>
                  <w:shd w:val="clear" w:color="auto" w:fill="auto"/>
                  <w:vAlign w:val="center"/>
                </w:tcPr>
                <w:p w14:paraId="5B44C2A1" w14:textId="5DC51845"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開催時期</w:t>
                  </w:r>
                </w:p>
              </w:tc>
              <w:tc>
                <w:tcPr>
                  <w:tcW w:w="1247" w:type="dxa"/>
                  <w:tcBorders>
                    <w:left w:val="single" w:sz="4" w:space="0" w:color="000000"/>
                    <w:bottom w:val="single" w:sz="4" w:space="0" w:color="000000"/>
                  </w:tcBorders>
                  <w:shd w:val="clear" w:color="auto" w:fill="auto"/>
                  <w:vAlign w:val="center"/>
                </w:tcPr>
                <w:p w14:paraId="26CB309C" w14:textId="65F33ACE"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申込方法</w:t>
                  </w:r>
                </w:p>
              </w:tc>
            </w:tr>
            <w:tr w:rsidR="00D65291" w:rsidRPr="00E40101" w14:paraId="41DE46CB" w14:textId="77777777" w:rsidTr="005E53D4">
              <w:tc>
                <w:tcPr>
                  <w:tcW w:w="2373" w:type="dxa"/>
                  <w:tcBorders>
                    <w:top w:val="single" w:sz="4" w:space="0" w:color="000000"/>
                    <w:bottom w:val="single" w:sz="4" w:space="0" w:color="000000"/>
                    <w:right w:val="single" w:sz="4" w:space="0" w:color="000000"/>
                  </w:tcBorders>
                  <w:shd w:val="clear" w:color="auto" w:fill="auto"/>
                  <w:vAlign w:val="center"/>
                </w:tcPr>
                <w:p w14:paraId="1A5A63B7" w14:textId="5024BD15" w:rsidR="00D65291" w:rsidRDefault="00D65291"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国立口之津海上技術学校</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69155" w14:textId="77777777" w:rsidR="00D65291" w:rsidRDefault="00D65291"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/14</w:t>
                  </w:r>
                  <w:r>
                    <w:rPr>
                      <w:rFonts w:asciiTheme="majorEastAsia" w:eastAsiaTheme="majorEastAsia" w:hAnsiTheme="majorEastAsia" w:hint="eastAsia"/>
                      <w:szCs w:val="21"/>
                    </w:rPr>
                    <w:t>（土）</w:t>
                  </w:r>
                </w:p>
                <w:p w14:paraId="737CF31F" w14:textId="77777777" w:rsidR="00D65291" w:rsidRDefault="00D65291"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/19</w:t>
                  </w:r>
                  <w:r>
                    <w:rPr>
                      <w:rFonts w:asciiTheme="majorEastAsia" w:eastAsiaTheme="majorEastAsia" w:hAnsiTheme="majorEastAsia" w:hint="eastAsia"/>
                      <w:szCs w:val="21"/>
                    </w:rPr>
                    <w:t>（土）</w:t>
                  </w:r>
                </w:p>
                <w:p w14:paraId="1321FD84" w14:textId="77777777" w:rsidR="00D65291" w:rsidRDefault="00D65291"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/2</w:t>
                  </w:r>
                  <w:r>
                    <w:rPr>
                      <w:rFonts w:asciiTheme="majorEastAsia" w:eastAsiaTheme="majorEastAsia" w:hAnsiTheme="majorEastAsia" w:hint="eastAsia"/>
                      <w:szCs w:val="21"/>
                    </w:rPr>
                    <w:t>（土）</w:t>
                  </w:r>
                </w:p>
                <w:p w14:paraId="18C1944C" w14:textId="77777777" w:rsidR="00D65291" w:rsidRDefault="00D65291"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0/11</w:t>
                  </w:r>
                  <w:r>
                    <w:rPr>
                      <w:rFonts w:asciiTheme="majorEastAsia" w:eastAsiaTheme="majorEastAsia" w:hAnsiTheme="majorEastAsia" w:hint="eastAsia"/>
                      <w:szCs w:val="21"/>
                    </w:rPr>
                    <w:t>（土）</w:t>
                  </w:r>
                </w:p>
                <w:p w14:paraId="18B029C4" w14:textId="1DBB44BF" w:rsidR="00D65291" w:rsidRDefault="00D65291"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1/8</w:t>
                  </w:r>
                  <w:r>
                    <w:rPr>
                      <w:rFonts w:asciiTheme="majorEastAsia" w:eastAsiaTheme="majorEastAsia" w:hAnsiTheme="majorEastAsia" w:hint="eastAsia"/>
                      <w:szCs w:val="21"/>
                    </w:rPr>
                    <w:t>（土）</w:t>
                  </w:r>
                </w:p>
              </w:tc>
              <w:tc>
                <w:tcPr>
                  <w:tcW w:w="1247" w:type="dxa"/>
                  <w:tcBorders>
                    <w:top w:val="single" w:sz="4" w:space="0" w:color="000000"/>
                    <w:left w:val="single" w:sz="4" w:space="0" w:color="000000"/>
                    <w:bottom w:val="single" w:sz="4" w:space="0" w:color="000000"/>
                  </w:tcBorders>
                  <w:shd w:val="clear" w:color="auto" w:fill="auto"/>
                  <w:vAlign w:val="center"/>
                </w:tcPr>
                <w:p w14:paraId="073E5216" w14:textId="77777777" w:rsidR="00D65291" w:rsidRDefault="00D65291"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393F0637" w14:textId="74F04995" w:rsidR="00D65291" w:rsidRDefault="00D65291"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(1週前)</w:t>
                  </w:r>
                </w:p>
              </w:tc>
            </w:tr>
            <w:tr w:rsidR="00B6274A" w:rsidRPr="00E40101" w14:paraId="3FFB2BCA" w14:textId="77777777" w:rsidTr="005E53D4">
              <w:tc>
                <w:tcPr>
                  <w:tcW w:w="2373" w:type="dxa"/>
                  <w:tcBorders>
                    <w:top w:val="single" w:sz="4" w:space="0" w:color="000000"/>
                    <w:bottom w:val="dashed" w:sz="4" w:space="0" w:color="auto"/>
                    <w:right w:val="single" w:sz="4" w:space="0" w:color="000000"/>
                  </w:tcBorders>
                  <w:shd w:val="clear" w:color="auto" w:fill="auto"/>
                  <w:vAlign w:val="center"/>
                </w:tcPr>
                <w:p w14:paraId="50DAC41A" w14:textId="0151B506" w:rsidR="00B6274A" w:rsidRDefault="00B6274A"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九州学院（高校説明会）</w:t>
                  </w:r>
                </w:p>
              </w:tc>
              <w:tc>
                <w:tcPr>
                  <w:tcW w:w="1198" w:type="dxa"/>
                  <w:tcBorders>
                    <w:top w:val="single" w:sz="4" w:space="0" w:color="000000"/>
                    <w:left w:val="single" w:sz="4" w:space="0" w:color="000000"/>
                    <w:bottom w:val="dashed" w:sz="4" w:space="0" w:color="auto"/>
                    <w:right w:val="single" w:sz="4" w:space="0" w:color="000000"/>
                  </w:tcBorders>
                  <w:shd w:val="clear" w:color="auto" w:fill="auto"/>
                  <w:vAlign w:val="center"/>
                </w:tcPr>
                <w:p w14:paraId="73A20AF5" w14:textId="4E83E17F" w:rsidR="00B6274A" w:rsidRDefault="00B6274A"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/20</w:t>
                  </w:r>
                  <w:r>
                    <w:rPr>
                      <w:rFonts w:asciiTheme="majorEastAsia" w:eastAsiaTheme="majorEastAsia" w:hAnsiTheme="majorEastAsia" w:hint="eastAsia"/>
                      <w:szCs w:val="21"/>
                    </w:rPr>
                    <w:t>（水）</w:t>
                  </w:r>
                </w:p>
              </w:tc>
              <w:tc>
                <w:tcPr>
                  <w:tcW w:w="1247" w:type="dxa"/>
                  <w:tcBorders>
                    <w:top w:val="single" w:sz="4" w:space="0" w:color="000000"/>
                    <w:left w:val="single" w:sz="4" w:space="0" w:color="000000"/>
                    <w:bottom w:val="dashed" w:sz="4" w:space="0" w:color="auto"/>
                  </w:tcBorders>
                  <w:shd w:val="clear" w:color="auto" w:fill="auto"/>
                  <w:vAlign w:val="center"/>
                </w:tcPr>
                <w:p w14:paraId="2384B9FA" w14:textId="77777777" w:rsidR="00B6274A" w:rsidRDefault="00B6274A"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2A8B6053" w14:textId="0C14C06F" w:rsidR="00B6274A" w:rsidRDefault="00B6274A"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7/1</w:t>
                  </w:r>
                  <w:r>
                    <w:rPr>
                      <w:rFonts w:asciiTheme="majorEastAsia" w:eastAsiaTheme="majorEastAsia" w:hAnsiTheme="majorEastAsia" w:hint="eastAsia"/>
                      <w:szCs w:val="21"/>
                    </w:rPr>
                    <w:t>～</w:t>
                  </w:r>
                  <w:r>
                    <w:rPr>
                      <w:rFonts w:asciiTheme="majorEastAsia" w:eastAsiaTheme="majorEastAsia" w:hAnsiTheme="majorEastAsia"/>
                      <w:szCs w:val="21"/>
                    </w:rPr>
                    <w:t>25</w:t>
                  </w:r>
                  <w:r>
                    <w:rPr>
                      <w:rFonts w:asciiTheme="majorEastAsia" w:eastAsiaTheme="majorEastAsia" w:hAnsiTheme="majorEastAsia" w:hint="eastAsia"/>
                      <w:szCs w:val="21"/>
                    </w:rPr>
                    <w:t>)</w:t>
                  </w:r>
                </w:p>
              </w:tc>
            </w:tr>
            <w:tr w:rsidR="00B6274A" w:rsidRPr="00E40101" w14:paraId="16D571D5" w14:textId="77777777" w:rsidTr="005E53D4">
              <w:tc>
                <w:tcPr>
                  <w:tcW w:w="2373" w:type="dxa"/>
                  <w:tcBorders>
                    <w:top w:val="dashed" w:sz="4" w:space="0" w:color="auto"/>
                    <w:bottom w:val="single" w:sz="4" w:space="0" w:color="000000"/>
                    <w:right w:val="single" w:sz="4" w:space="0" w:color="000000"/>
                  </w:tcBorders>
                  <w:shd w:val="clear" w:color="auto" w:fill="auto"/>
                  <w:vAlign w:val="center"/>
                </w:tcPr>
                <w:p w14:paraId="0C4193DF" w14:textId="3D2CD62B" w:rsidR="00B6274A" w:rsidRDefault="00B6274A"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九州学院（入試説明会）</w:t>
                  </w:r>
                </w:p>
              </w:tc>
              <w:tc>
                <w:tcPr>
                  <w:tcW w:w="1198" w:type="dxa"/>
                  <w:tcBorders>
                    <w:top w:val="dashed" w:sz="4" w:space="0" w:color="auto"/>
                    <w:left w:val="single" w:sz="4" w:space="0" w:color="000000"/>
                    <w:bottom w:val="single" w:sz="4" w:space="0" w:color="000000"/>
                    <w:right w:val="single" w:sz="4" w:space="0" w:color="000000"/>
                  </w:tcBorders>
                  <w:shd w:val="clear" w:color="auto" w:fill="auto"/>
                  <w:vAlign w:val="center"/>
                </w:tcPr>
                <w:p w14:paraId="4AD28231" w14:textId="32C8D6AF" w:rsidR="00B6274A" w:rsidRDefault="00B6274A"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1/8</w:t>
                  </w:r>
                  <w:r>
                    <w:rPr>
                      <w:rFonts w:asciiTheme="majorEastAsia" w:eastAsiaTheme="majorEastAsia" w:hAnsiTheme="majorEastAsia" w:hint="eastAsia"/>
                      <w:szCs w:val="21"/>
                    </w:rPr>
                    <w:t>（土）</w:t>
                  </w:r>
                </w:p>
              </w:tc>
              <w:tc>
                <w:tcPr>
                  <w:tcW w:w="1247" w:type="dxa"/>
                  <w:tcBorders>
                    <w:top w:val="dashed" w:sz="4" w:space="0" w:color="auto"/>
                    <w:left w:val="single" w:sz="4" w:space="0" w:color="000000"/>
                    <w:bottom w:val="single" w:sz="4" w:space="0" w:color="000000"/>
                  </w:tcBorders>
                  <w:shd w:val="clear" w:color="auto" w:fill="auto"/>
                  <w:vAlign w:val="center"/>
                </w:tcPr>
                <w:p w14:paraId="3C997AE4" w14:textId="77777777" w:rsidR="00B6274A" w:rsidRDefault="00B6274A"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624D1E0C" w14:textId="77777777" w:rsidR="00B6274A" w:rsidRDefault="00B6274A"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10/14</w:t>
                  </w:r>
                  <w:r>
                    <w:rPr>
                      <w:rFonts w:asciiTheme="majorEastAsia" w:eastAsiaTheme="majorEastAsia" w:hAnsiTheme="majorEastAsia" w:hint="eastAsia"/>
                      <w:szCs w:val="21"/>
                    </w:rPr>
                    <w:t>～</w:t>
                  </w:r>
                </w:p>
                <w:p w14:paraId="08D963C7" w14:textId="2B2BEEE9" w:rsidR="00B6274A" w:rsidRDefault="00B6274A"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0/31</w:t>
                  </w:r>
                  <w:r>
                    <w:rPr>
                      <w:rFonts w:asciiTheme="majorEastAsia" w:eastAsiaTheme="majorEastAsia" w:hAnsiTheme="majorEastAsia" w:hint="eastAsia"/>
                      <w:szCs w:val="21"/>
                    </w:rPr>
                    <w:t>）</w:t>
                  </w:r>
                </w:p>
              </w:tc>
            </w:tr>
            <w:tr w:rsidR="00695258" w:rsidRPr="00E40101" w14:paraId="1253625D" w14:textId="77777777" w:rsidTr="005E53D4">
              <w:tc>
                <w:tcPr>
                  <w:tcW w:w="2373" w:type="dxa"/>
                  <w:tcBorders>
                    <w:top w:val="dashed" w:sz="4" w:space="0" w:color="auto"/>
                    <w:bottom w:val="single" w:sz="4" w:space="0" w:color="000000"/>
                    <w:right w:val="single" w:sz="4" w:space="0" w:color="000000"/>
                  </w:tcBorders>
                  <w:shd w:val="clear" w:color="auto" w:fill="auto"/>
                  <w:vAlign w:val="center"/>
                </w:tcPr>
                <w:p w14:paraId="5AE2824C" w14:textId="55ADE65A" w:rsidR="00695258" w:rsidRDefault="00695258"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東海大付属熊本星翔高校</w:t>
                  </w:r>
                </w:p>
              </w:tc>
              <w:tc>
                <w:tcPr>
                  <w:tcW w:w="1198" w:type="dxa"/>
                  <w:tcBorders>
                    <w:top w:val="dashed" w:sz="4" w:space="0" w:color="auto"/>
                    <w:left w:val="single" w:sz="4" w:space="0" w:color="000000"/>
                    <w:bottom w:val="single" w:sz="4" w:space="0" w:color="000000"/>
                    <w:right w:val="single" w:sz="4" w:space="0" w:color="000000"/>
                  </w:tcBorders>
                  <w:shd w:val="clear" w:color="auto" w:fill="auto"/>
                  <w:vAlign w:val="center"/>
                </w:tcPr>
                <w:p w14:paraId="0F0E52B0" w14:textId="77777777" w:rsidR="00695258" w:rsidRDefault="00695258"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/19</w:t>
                  </w:r>
                  <w:r>
                    <w:rPr>
                      <w:rFonts w:asciiTheme="majorEastAsia" w:eastAsiaTheme="majorEastAsia" w:hAnsiTheme="majorEastAsia" w:hint="eastAsia"/>
                      <w:szCs w:val="21"/>
                    </w:rPr>
                    <w:t>（土）</w:t>
                  </w:r>
                </w:p>
                <w:p w14:paraId="3EAD8456" w14:textId="225C342F" w:rsidR="00695258" w:rsidRPr="00695258" w:rsidRDefault="00695258"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/30</w:t>
                  </w:r>
                  <w:r>
                    <w:rPr>
                      <w:rFonts w:asciiTheme="majorEastAsia" w:eastAsiaTheme="majorEastAsia" w:hAnsiTheme="majorEastAsia" w:hint="eastAsia"/>
                      <w:szCs w:val="21"/>
                    </w:rPr>
                    <w:t>（土）</w:t>
                  </w:r>
                </w:p>
              </w:tc>
              <w:tc>
                <w:tcPr>
                  <w:tcW w:w="1247" w:type="dxa"/>
                  <w:tcBorders>
                    <w:top w:val="dashed" w:sz="4" w:space="0" w:color="auto"/>
                    <w:left w:val="single" w:sz="4" w:space="0" w:color="000000"/>
                    <w:bottom w:val="single" w:sz="4" w:space="0" w:color="000000"/>
                  </w:tcBorders>
                  <w:shd w:val="clear" w:color="auto" w:fill="auto"/>
                  <w:vAlign w:val="center"/>
                </w:tcPr>
                <w:p w14:paraId="21BAB235" w14:textId="59597DDE" w:rsidR="00695258" w:rsidRDefault="00695258"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後日連絡</w:t>
                  </w:r>
                </w:p>
              </w:tc>
            </w:tr>
            <w:tr w:rsidR="00695258" w:rsidRPr="00E40101" w14:paraId="284D0016" w14:textId="77777777" w:rsidTr="005E53D4">
              <w:tc>
                <w:tcPr>
                  <w:tcW w:w="2373" w:type="dxa"/>
                  <w:tcBorders>
                    <w:top w:val="dashed" w:sz="4" w:space="0" w:color="auto"/>
                    <w:bottom w:val="single" w:sz="4" w:space="0" w:color="000000"/>
                    <w:right w:val="single" w:sz="4" w:space="0" w:color="000000"/>
                  </w:tcBorders>
                  <w:shd w:val="clear" w:color="auto" w:fill="auto"/>
                  <w:vAlign w:val="center"/>
                </w:tcPr>
                <w:p w14:paraId="4814AEF6" w14:textId="77777777" w:rsidR="00695258" w:rsidRDefault="00695258"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通信制高校・サポート校</w:t>
                  </w:r>
                </w:p>
                <w:p w14:paraId="2C20C371" w14:textId="5A472766" w:rsidR="00695258" w:rsidRDefault="00695258"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進路相談会</w:t>
                  </w:r>
                </w:p>
              </w:tc>
              <w:tc>
                <w:tcPr>
                  <w:tcW w:w="1198" w:type="dxa"/>
                  <w:tcBorders>
                    <w:top w:val="dashed" w:sz="4" w:space="0" w:color="auto"/>
                    <w:left w:val="single" w:sz="4" w:space="0" w:color="000000"/>
                    <w:bottom w:val="single" w:sz="4" w:space="0" w:color="000000"/>
                    <w:right w:val="single" w:sz="4" w:space="0" w:color="000000"/>
                  </w:tcBorders>
                  <w:shd w:val="clear" w:color="auto" w:fill="auto"/>
                  <w:vAlign w:val="center"/>
                </w:tcPr>
                <w:p w14:paraId="7FF68104" w14:textId="2A66DDF5" w:rsidR="00695258" w:rsidRDefault="00695258"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/8</w:t>
                  </w:r>
                  <w:r>
                    <w:rPr>
                      <w:rFonts w:asciiTheme="majorEastAsia" w:eastAsiaTheme="majorEastAsia" w:hAnsiTheme="majorEastAsia" w:hint="eastAsia"/>
                      <w:szCs w:val="21"/>
                    </w:rPr>
                    <w:t>（日）</w:t>
                  </w:r>
                </w:p>
              </w:tc>
              <w:tc>
                <w:tcPr>
                  <w:tcW w:w="1247" w:type="dxa"/>
                  <w:tcBorders>
                    <w:top w:val="dashed" w:sz="4" w:space="0" w:color="auto"/>
                    <w:left w:val="single" w:sz="4" w:space="0" w:color="000000"/>
                    <w:bottom w:val="single" w:sz="4" w:space="0" w:color="000000"/>
                  </w:tcBorders>
                  <w:shd w:val="clear" w:color="auto" w:fill="auto"/>
                  <w:vAlign w:val="center"/>
                </w:tcPr>
                <w:p w14:paraId="2EC074C9" w14:textId="08CBFA22" w:rsidR="00695258" w:rsidRDefault="00695258"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tc>
            </w:tr>
            <w:tr w:rsidR="00695258" w:rsidRPr="00E40101" w14:paraId="5D8616F2" w14:textId="77777777" w:rsidTr="005E53D4">
              <w:tc>
                <w:tcPr>
                  <w:tcW w:w="2373" w:type="dxa"/>
                  <w:tcBorders>
                    <w:top w:val="dashed" w:sz="4" w:space="0" w:color="auto"/>
                    <w:bottom w:val="dashed" w:sz="4" w:space="0" w:color="auto"/>
                    <w:right w:val="single" w:sz="4" w:space="0" w:color="000000"/>
                  </w:tcBorders>
                  <w:shd w:val="clear" w:color="auto" w:fill="auto"/>
                  <w:vAlign w:val="center"/>
                </w:tcPr>
                <w:p w14:paraId="34ED6EA3" w14:textId="7607E3B6" w:rsidR="00695258" w:rsidRDefault="00695258"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勇志国際高校</w:t>
                  </w:r>
                </w:p>
                <w:p w14:paraId="6D3B7860" w14:textId="0CC1153E" w:rsidR="00695258" w:rsidRDefault="005E53D4"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w:t>
                  </w:r>
                  <w:r w:rsidR="00695258">
                    <w:rPr>
                      <w:rFonts w:asciiTheme="majorEastAsia" w:eastAsiaTheme="majorEastAsia" w:hAnsiTheme="majorEastAsia" w:hint="eastAsia"/>
                      <w:sz w:val="19"/>
                      <w:szCs w:val="19"/>
                    </w:rPr>
                    <w:t>学校説明会</w:t>
                  </w:r>
                </w:p>
              </w:tc>
              <w:tc>
                <w:tcPr>
                  <w:tcW w:w="1198" w:type="dxa"/>
                  <w:tcBorders>
                    <w:top w:val="dashed" w:sz="4" w:space="0" w:color="auto"/>
                    <w:left w:val="single" w:sz="4" w:space="0" w:color="000000"/>
                    <w:bottom w:val="dashed" w:sz="4" w:space="0" w:color="auto"/>
                    <w:right w:val="single" w:sz="4" w:space="0" w:color="000000"/>
                  </w:tcBorders>
                  <w:shd w:val="clear" w:color="auto" w:fill="auto"/>
                  <w:vAlign w:val="center"/>
                </w:tcPr>
                <w:p w14:paraId="1867F7BF" w14:textId="77777777" w:rsidR="00695258" w:rsidRDefault="00695258" w:rsidP="00695258">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r>
                    <w:rPr>
                      <w:rFonts w:asciiTheme="majorEastAsia" w:eastAsiaTheme="majorEastAsia" w:hAnsiTheme="majorEastAsia"/>
                      <w:szCs w:val="21"/>
                    </w:rPr>
                    <w:t>/17</w:t>
                  </w:r>
                  <w:r>
                    <w:rPr>
                      <w:rFonts w:asciiTheme="majorEastAsia" w:eastAsiaTheme="majorEastAsia" w:hAnsiTheme="majorEastAsia" w:hint="eastAsia"/>
                      <w:szCs w:val="21"/>
                    </w:rPr>
                    <w:t>（土）</w:t>
                  </w:r>
                </w:p>
                <w:p w14:paraId="1D85F8AF" w14:textId="79242413" w:rsidR="00695258" w:rsidRDefault="00695258" w:rsidP="00695258">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/21</w:t>
                  </w:r>
                  <w:r>
                    <w:rPr>
                      <w:rFonts w:asciiTheme="majorEastAsia" w:eastAsiaTheme="majorEastAsia" w:hAnsiTheme="majorEastAsia" w:hint="eastAsia"/>
                      <w:szCs w:val="21"/>
                    </w:rPr>
                    <w:t>（土）</w:t>
                  </w:r>
                </w:p>
              </w:tc>
              <w:tc>
                <w:tcPr>
                  <w:tcW w:w="1247" w:type="dxa"/>
                  <w:tcBorders>
                    <w:top w:val="dashed" w:sz="4" w:space="0" w:color="auto"/>
                    <w:left w:val="single" w:sz="4" w:space="0" w:color="000000"/>
                    <w:bottom w:val="dashed" w:sz="4" w:space="0" w:color="auto"/>
                  </w:tcBorders>
                  <w:shd w:val="clear" w:color="auto" w:fill="auto"/>
                  <w:vAlign w:val="center"/>
                </w:tcPr>
                <w:p w14:paraId="37A20427" w14:textId="6A305FBB" w:rsidR="00695258" w:rsidRDefault="00695258"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tc>
            </w:tr>
            <w:tr w:rsidR="00695258" w:rsidRPr="00E40101" w14:paraId="1472B6A4" w14:textId="77777777" w:rsidTr="005E53D4">
              <w:tc>
                <w:tcPr>
                  <w:tcW w:w="2373" w:type="dxa"/>
                  <w:tcBorders>
                    <w:top w:val="dashed" w:sz="4" w:space="0" w:color="auto"/>
                    <w:bottom w:val="single" w:sz="4" w:space="0" w:color="000000"/>
                    <w:right w:val="single" w:sz="4" w:space="0" w:color="000000"/>
                  </w:tcBorders>
                  <w:shd w:val="clear" w:color="auto" w:fill="auto"/>
                  <w:vAlign w:val="center"/>
                </w:tcPr>
                <w:p w14:paraId="0924A0BE" w14:textId="77777777" w:rsidR="00695258" w:rsidRDefault="00695258"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勇志国際高校</w:t>
                  </w:r>
                </w:p>
                <w:p w14:paraId="54FE86E5" w14:textId="691288D8" w:rsidR="00695258" w:rsidRDefault="00695258"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・ナイト個別相談会</w:t>
                  </w:r>
                </w:p>
                <w:p w14:paraId="7D4C7F9A" w14:textId="7A66A460" w:rsidR="00695258" w:rsidRDefault="00695258"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・個別相談会</w:t>
                  </w:r>
                </w:p>
              </w:tc>
              <w:tc>
                <w:tcPr>
                  <w:tcW w:w="1198" w:type="dxa"/>
                  <w:tcBorders>
                    <w:top w:val="dashed" w:sz="4" w:space="0" w:color="auto"/>
                    <w:left w:val="single" w:sz="4" w:space="0" w:color="000000"/>
                    <w:bottom w:val="single" w:sz="4" w:space="0" w:color="000000"/>
                    <w:right w:val="single" w:sz="4" w:space="0" w:color="000000"/>
                  </w:tcBorders>
                  <w:shd w:val="clear" w:color="auto" w:fill="auto"/>
                  <w:vAlign w:val="center"/>
                </w:tcPr>
                <w:p w14:paraId="697ADA7E" w14:textId="77777777" w:rsidR="00695258" w:rsidRDefault="00695258" w:rsidP="006A6B70">
                  <w:pPr>
                    <w:spacing w:line="240" w:lineRule="exact"/>
                    <w:jc w:val="center"/>
                    <w:rPr>
                      <w:rFonts w:asciiTheme="majorEastAsia" w:eastAsiaTheme="majorEastAsia" w:hAnsiTheme="majorEastAsia"/>
                      <w:szCs w:val="21"/>
                    </w:rPr>
                  </w:pPr>
                </w:p>
                <w:p w14:paraId="1479DEDB" w14:textId="22672172" w:rsidR="00695258" w:rsidRDefault="00695258"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/2</w:t>
                  </w:r>
                  <w:r>
                    <w:rPr>
                      <w:rFonts w:asciiTheme="majorEastAsia" w:eastAsiaTheme="majorEastAsia" w:hAnsiTheme="majorEastAsia" w:hint="eastAsia"/>
                      <w:szCs w:val="21"/>
                    </w:rPr>
                    <w:t>～6</w:t>
                  </w:r>
                  <w:r>
                    <w:rPr>
                      <w:rFonts w:asciiTheme="majorEastAsia" w:eastAsiaTheme="majorEastAsia" w:hAnsiTheme="majorEastAsia"/>
                      <w:szCs w:val="21"/>
                    </w:rPr>
                    <w:t>/7</w:t>
                  </w:r>
                </w:p>
                <w:p w14:paraId="7AC83BDD" w14:textId="4ADF6BF3" w:rsidR="00695258" w:rsidRDefault="00695258"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/14</w:t>
                  </w:r>
                  <w:r>
                    <w:rPr>
                      <w:rFonts w:asciiTheme="majorEastAsia" w:eastAsiaTheme="majorEastAsia" w:hAnsiTheme="majorEastAsia" w:hint="eastAsia"/>
                      <w:szCs w:val="21"/>
                    </w:rPr>
                    <w:t>（土）</w:t>
                  </w:r>
                </w:p>
              </w:tc>
              <w:tc>
                <w:tcPr>
                  <w:tcW w:w="1247" w:type="dxa"/>
                  <w:tcBorders>
                    <w:top w:val="dashed" w:sz="4" w:space="0" w:color="auto"/>
                    <w:left w:val="single" w:sz="4" w:space="0" w:color="000000"/>
                    <w:bottom w:val="single" w:sz="4" w:space="0" w:color="000000"/>
                  </w:tcBorders>
                  <w:shd w:val="clear" w:color="auto" w:fill="auto"/>
                  <w:vAlign w:val="center"/>
                </w:tcPr>
                <w:p w14:paraId="6EAD967A" w14:textId="347FE26D" w:rsidR="00695258" w:rsidRDefault="00695258"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tc>
            </w:tr>
            <w:tr w:rsidR="00A973AC" w:rsidRPr="00E40101" w14:paraId="6D3724D7" w14:textId="77777777" w:rsidTr="005E53D4">
              <w:tc>
                <w:tcPr>
                  <w:tcW w:w="2373" w:type="dxa"/>
                  <w:tcBorders>
                    <w:top w:val="single" w:sz="4" w:space="0" w:color="000000"/>
                    <w:bottom w:val="dashed" w:sz="4" w:space="0" w:color="auto"/>
                    <w:right w:val="single" w:sz="4" w:space="0" w:color="000000"/>
                  </w:tcBorders>
                  <w:shd w:val="clear" w:color="auto" w:fill="auto"/>
                  <w:vAlign w:val="center"/>
                </w:tcPr>
                <w:p w14:paraId="3C9826E2" w14:textId="77777777" w:rsidR="00A973AC" w:rsidRDefault="00A973AC"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飛鳥未来きずな高等学校</w:t>
                  </w:r>
                </w:p>
                <w:p w14:paraId="601A15E4" w14:textId="6F0C2E01" w:rsidR="00A973AC" w:rsidRDefault="00A973AC" w:rsidP="00545B4F">
                  <w:pPr>
                    <w:spacing w:line="240" w:lineRule="exact"/>
                    <w:jc w:val="center"/>
                    <w:rPr>
                      <w:rFonts w:asciiTheme="majorEastAsia" w:eastAsiaTheme="majorEastAsia" w:hAnsiTheme="majorEastAsia"/>
                      <w:sz w:val="19"/>
                      <w:szCs w:val="19"/>
                    </w:rPr>
                  </w:pPr>
                  <w:r>
                    <w:rPr>
                      <w:rFonts w:asciiTheme="majorEastAsia" w:eastAsiaTheme="majorEastAsia" w:hAnsiTheme="majorEastAsia" w:hint="eastAsia"/>
                      <w:sz w:val="19"/>
                      <w:szCs w:val="19"/>
                    </w:rPr>
                    <w:t>（学校説明会）</w:t>
                  </w:r>
                </w:p>
              </w:tc>
              <w:tc>
                <w:tcPr>
                  <w:tcW w:w="1198" w:type="dxa"/>
                  <w:tcBorders>
                    <w:top w:val="single" w:sz="4" w:space="0" w:color="000000"/>
                    <w:left w:val="single" w:sz="4" w:space="0" w:color="000000"/>
                    <w:bottom w:val="dashed" w:sz="4" w:space="0" w:color="auto"/>
                    <w:right w:val="single" w:sz="4" w:space="0" w:color="000000"/>
                  </w:tcBorders>
                  <w:shd w:val="clear" w:color="auto" w:fill="auto"/>
                  <w:vAlign w:val="center"/>
                </w:tcPr>
                <w:p w14:paraId="5E19FD7A" w14:textId="77777777" w:rsidR="00A973AC" w:rsidRDefault="00A973AC"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r>
                    <w:rPr>
                      <w:rFonts w:asciiTheme="majorEastAsia" w:eastAsiaTheme="majorEastAsia" w:hAnsiTheme="majorEastAsia"/>
                      <w:szCs w:val="21"/>
                    </w:rPr>
                    <w:t>/31</w:t>
                  </w:r>
                  <w:r>
                    <w:rPr>
                      <w:rFonts w:asciiTheme="majorEastAsia" w:eastAsiaTheme="majorEastAsia" w:hAnsiTheme="majorEastAsia" w:hint="eastAsia"/>
                      <w:szCs w:val="21"/>
                    </w:rPr>
                    <w:t>（土）</w:t>
                  </w:r>
                </w:p>
                <w:p w14:paraId="1E969582" w14:textId="77777777" w:rsidR="00A973AC" w:rsidRDefault="00A973AC"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/21</w:t>
                  </w:r>
                  <w:r>
                    <w:rPr>
                      <w:rFonts w:asciiTheme="majorEastAsia" w:eastAsiaTheme="majorEastAsia" w:hAnsiTheme="majorEastAsia" w:hint="eastAsia"/>
                      <w:szCs w:val="21"/>
                    </w:rPr>
                    <w:t>（土）</w:t>
                  </w:r>
                </w:p>
                <w:p w14:paraId="63C6C822" w14:textId="4D21C529" w:rsidR="00A973AC" w:rsidRDefault="00A973AC"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/19</w:t>
                  </w:r>
                  <w:r>
                    <w:rPr>
                      <w:rFonts w:asciiTheme="majorEastAsia" w:eastAsiaTheme="majorEastAsia" w:hAnsiTheme="majorEastAsia" w:hint="eastAsia"/>
                      <w:szCs w:val="21"/>
                    </w:rPr>
                    <w:t>（土）</w:t>
                  </w:r>
                </w:p>
              </w:tc>
              <w:tc>
                <w:tcPr>
                  <w:tcW w:w="1247" w:type="dxa"/>
                  <w:tcBorders>
                    <w:top w:val="single" w:sz="4" w:space="0" w:color="000000"/>
                    <w:left w:val="single" w:sz="4" w:space="0" w:color="000000"/>
                    <w:bottom w:val="dashed" w:sz="4" w:space="0" w:color="auto"/>
                  </w:tcBorders>
                  <w:shd w:val="clear" w:color="auto" w:fill="auto"/>
                  <w:vAlign w:val="center"/>
                </w:tcPr>
                <w:p w14:paraId="19449BBB" w14:textId="77777777" w:rsidR="00A973AC" w:rsidRDefault="00A973AC"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5BF8A74D" w14:textId="6E2D54B1" w:rsidR="00A973AC" w:rsidRDefault="00A973AC"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(随時)</w:t>
                  </w:r>
                </w:p>
              </w:tc>
            </w:tr>
            <w:tr w:rsidR="00A973AC" w:rsidRPr="00E40101" w14:paraId="6B4C4561" w14:textId="77777777" w:rsidTr="005E53D4">
              <w:tc>
                <w:tcPr>
                  <w:tcW w:w="2373" w:type="dxa"/>
                  <w:tcBorders>
                    <w:top w:val="dashed" w:sz="4" w:space="0" w:color="auto"/>
                    <w:bottom w:val="dashed" w:sz="4" w:space="0" w:color="auto"/>
                    <w:right w:val="single" w:sz="4" w:space="0" w:color="000000"/>
                  </w:tcBorders>
                  <w:shd w:val="clear" w:color="auto" w:fill="auto"/>
                  <w:vAlign w:val="center"/>
                </w:tcPr>
                <w:p w14:paraId="099776A3" w14:textId="77777777" w:rsidR="00A973AC" w:rsidRDefault="00A973AC"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飛鳥未来きずな高等学校</w:t>
                  </w:r>
                </w:p>
                <w:p w14:paraId="6D2D9D1B" w14:textId="18662E2D" w:rsidR="00A973AC" w:rsidRDefault="00A973AC"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（オープンキャンパス）</w:t>
                  </w:r>
                </w:p>
              </w:tc>
              <w:tc>
                <w:tcPr>
                  <w:tcW w:w="1198" w:type="dxa"/>
                  <w:tcBorders>
                    <w:top w:val="dashed" w:sz="4" w:space="0" w:color="auto"/>
                    <w:left w:val="single" w:sz="4" w:space="0" w:color="000000"/>
                    <w:bottom w:val="dashed" w:sz="4" w:space="0" w:color="auto"/>
                    <w:right w:val="single" w:sz="4" w:space="0" w:color="000000"/>
                  </w:tcBorders>
                  <w:shd w:val="clear" w:color="auto" w:fill="auto"/>
                  <w:vAlign w:val="center"/>
                </w:tcPr>
                <w:p w14:paraId="35C5767B" w14:textId="77777777" w:rsidR="00A973AC" w:rsidRDefault="00A973AC"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r>
                    <w:rPr>
                      <w:rFonts w:asciiTheme="majorEastAsia" w:eastAsiaTheme="majorEastAsia" w:hAnsiTheme="majorEastAsia"/>
                      <w:szCs w:val="21"/>
                    </w:rPr>
                    <w:t>/24</w:t>
                  </w:r>
                  <w:r>
                    <w:rPr>
                      <w:rFonts w:asciiTheme="majorEastAsia" w:eastAsiaTheme="majorEastAsia" w:hAnsiTheme="majorEastAsia" w:hint="eastAsia"/>
                      <w:szCs w:val="21"/>
                    </w:rPr>
                    <w:t>（土）</w:t>
                  </w:r>
                </w:p>
                <w:p w14:paraId="3A8770D1" w14:textId="77777777" w:rsidR="00A973AC" w:rsidRDefault="00A973AC"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/14</w:t>
                  </w:r>
                  <w:r>
                    <w:rPr>
                      <w:rFonts w:asciiTheme="majorEastAsia" w:eastAsiaTheme="majorEastAsia" w:hAnsiTheme="majorEastAsia" w:hint="eastAsia"/>
                      <w:szCs w:val="21"/>
                    </w:rPr>
                    <w:t>（土）</w:t>
                  </w:r>
                </w:p>
                <w:p w14:paraId="472C14D2" w14:textId="77777777" w:rsidR="00A973AC" w:rsidRDefault="00A973AC"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/29</w:t>
                  </w:r>
                  <w:r w:rsidR="00545B4F">
                    <w:rPr>
                      <w:rFonts w:asciiTheme="majorEastAsia" w:eastAsiaTheme="majorEastAsia" w:hAnsiTheme="majorEastAsia" w:hint="eastAsia"/>
                      <w:szCs w:val="21"/>
                    </w:rPr>
                    <w:t>（日）</w:t>
                  </w:r>
                </w:p>
                <w:p w14:paraId="3D213BBA" w14:textId="77777777" w:rsidR="00545B4F" w:rsidRDefault="00545B4F"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/5</w:t>
                  </w:r>
                  <w:r>
                    <w:rPr>
                      <w:rFonts w:asciiTheme="majorEastAsia" w:eastAsiaTheme="majorEastAsia" w:hAnsiTheme="majorEastAsia" w:hint="eastAsia"/>
                      <w:szCs w:val="21"/>
                    </w:rPr>
                    <w:t>（土）</w:t>
                  </w:r>
                </w:p>
                <w:p w14:paraId="6E11965E" w14:textId="602E1697" w:rsidR="00545B4F" w:rsidRDefault="00545B4F"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/13</w:t>
                  </w:r>
                  <w:r>
                    <w:rPr>
                      <w:rFonts w:asciiTheme="majorEastAsia" w:eastAsiaTheme="majorEastAsia" w:hAnsiTheme="majorEastAsia" w:hint="eastAsia"/>
                      <w:szCs w:val="21"/>
                    </w:rPr>
                    <w:t>（日）</w:t>
                  </w:r>
                </w:p>
                <w:p w14:paraId="09F0FC10" w14:textId="7512EF43" w:rsidR="00545B4F" w:rsidRDefault="00545B4F"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/27</w:t>
                  </w:r>
                  <w:r>
                    <w:rPr>
                      <w:rFonts w:asciiTheme="majorEastAsia" w:eastAsiaTheme="majorEastAsia" w:hAnsiTheme="majorEastAsia" w:hint="eastAsia"/>
                      <w:szCs w:val="21"/>
                    </w:rPr>
                    <w:t>（日）</w:t>
                  </w:r>
                </w:p>
              </w:tc>
              <w:tc>
                <w:tcPr>
                  <w:tcW w:w="1247" w:type="dxa"/>
                  <w:tcBorders>
                    <w:top w:val="dashed" w:sz="4" w:space="0" w:color="auto"/>
                    <w:left w:val="single" w:sz="4" w:space="0" w:color="000000"/>
                    <w:bottom w:val="dashed" w:sz="4" w:space="0" w:color="auto"/>
                  </w:tcBorders>
                  <w:shd w:val="clear" w:color="auto" w:fill="auto"/>
                  <w:vAlign w:val="center"/>
                </w:tcPr>
                <w:p w14:paraId="5411544E" w14:textId="77777777" w:rsidR="00545B4F" w:rsidRDefault="00545B4F"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7D02B0F9" w14:textId="37DC06E8" w:rsidR="00A973AC" w:rsidRDefault="00545B4F"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(随時)</w:t>
                  </w:r>
                </w:p>
              </w:tc>
            </w:tr>
            <w:tr w:rsidR="00545B4F" w:rsidRPr="00E40101" w14:paraId="5E047977" w14:textId="77777777" w:rsidTr="005E53D4">
              <w:tc>
                <w:tcPr>
                  <w:tcW w:w="2373" w:type="dxa"/>
                  <w:tcBorders>
                    <w:top w:val="dashed" w:sz="4" w:space="0" w:color="auto"/>
                    <w:bottom w:val="single" w:sz="4" w:space="0" w:color="000000"/>
                    <w:right w:val="single" w:sz="4" w:space="0" w:color="000000"/>
                  </w:tcBorders>
                  <w:shd w:val="clear" w:color="auto" w:fill="auto"/>
                  <w:vAlign w:val="center"/>
                </w:tcPr>
                <w:p w14:paraId="3C2BEFEB" w14:textId="77777777" w:rsidR="00545B4F" w:rsidRDefault="00545B4F"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飛鳥未来きずな高等学校</w:t>
                  </w:r>
                </w:p>
                <w:p w14:paraId="7F3580AD" w14:textId="75BECD99" w:rsidR="00545B4F" w:rsidRDefault="00545B4F" w:rsidP="00545B4F">
                  <w:pPr>
                    <w:spacing w:line="240" w:lineRule="exact"/>
                    <w:jc w:val="center"/>
                    <w:rPr>
                      <w:rFonts w:asciiTheme="majorEastAsia" w:eastAsiaTheme="majorEastAsia" w:hAnsiTheme="majorEastAsia"/>
                      <w:sz w:val="19"/>
                      <w:szCs w:val="19"/>
                    </w:rPr>
                  </w:pPr>
                  <w:r>
                    <w:rPr>
                      <w:rFonts w:asciiTheme="majorEastAsia" w:eastAsiaTheme="majorEastAsia" w:hAnsiTheme="majorEastAsia" w:hint="eastAsia"/>
                      <w:sz w:val="19"/>
                      <w:szCs w:val="19"/>
                    </w:rPr>
                    <w:t>（休日個別相談会）</w:t>
                  </w:r>
                </w:p>
              </w:tc>
              <w:tc>
                <w:tcPr>
                  <w:tcW w:w="1198" w:type="dxa"/>
                  <w:tcBorders>
                    <w:top w:val="dashed" w:sz="4" w:space="0" w:color="auto"/>
                    <w:left w:val="single" w:sz="4" w:space="0" w:color="000000"/>
                    <w:bottom w:val="single" w:sz="4" w:space="0" w:color="000000"/>
                    <w:right w:val="single" w:sz="4" w:space="0" w:color="000000"/>
                  </w:tcBorders>
                  <w:shd w:val="clear" w:color="auto" w:fill="auto"/>
                  <w:vAlign w:val="center"/>
                </w:tcPr>
                <w:p w14:paraId="6C5CB71A" w14:textId="77777777" w:rsidR="00545B4F" w:rsidRDefault="00545B4F"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r>
                    <w:rPr>
                      <w:rFonts w:asciiTheme="majorEastAsia" w:eastAsiaTheme="majorEastAsia" w:hAnsiTheme="majorEastAsia"/>
                      <w:szCs w:val="21"/>
                    </w:rPr>
                    <w:t>/17</w:t>
                  </w:r>
                  <w:r>
                    <w:rPr>
                      <w:rFonts w:asciiTheme="majorEastAsia" w:eastAsiaTheme="majorEastAsia" w:hAnsiTheme="majorEastAsia" w:hint="eastAsia"/>
                      <w:szCs w:val="21"/>
                    </w:rPr>
                    <w:t>（土）</w:t>
                  </w:r>
                </w:p>
                <w:p w14:paraId="429665EF" w14:textId="3C980B76" w:rsidR="00545B4F" w:rsidRDefault="00545B4F"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/7</w:t>
                  </w:r>
                  <w:r>
                    <w:rPr>
                      <w:rFonts w:asciiTheme="majorEastAsia" w:eastAsiaTheme="majorEastAsia" w:hAnsiTheme="majorEastAsia" w:hint="eastAsia"/>
                      <w:szCs w:val="21"/>
                    </w:rPr>
                    <w:t>（土）</w:t>
                  </w:r>
                </w:p>
              </w:tc>
              <w:tc>
                <w:tcPr>
                  <w:tcW w:w="1247" w:type="dxa"/>
                  <w:tcBorders>
                    <w:top w:val="dashed" w:sz="4" w:space="0" w:color="auto"/>
                    <w:left w:val="single" w:sz="4" w:space="0" w:color="000000"/>
                    <w:bottom w:val="single" w:sz="4" w:space="0" w:color="000000"/>
                  </w:tcBorders>
                  <w:shd w:val="clear" w:color="auto" w:fill="auto"/>
                  <w:vAlign w:val="center"/>
                </w:tcPr>
                <w:p w14:paraId="0F01D291" w14:textId="77777777" w:rsidR="00545B4F" w:rsidRDefault="00545B4F"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1ED149AF" w14:textId="53F7C7D0" w:rsidR="00545B4F" w:rsidRDefault="00545B4F"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(随時)</w:t>
                  </w:r>
                </w:p>
              </w:tc>
            </w:tr>
            <w:tr w:rsidR="00545B4F" w:rsidRPr="00E40101" w14:paraId="49629589" w14:textId="77777777" w:rsidTr="005E53D4">
              <w:tc>
                <w:tcPr>
                  <w:tcW w:w="2373" w:type="dxa"/>
                  <w:tcBorders>
                    <w:top w:val="single" w:sz="4" w:space="0" w:color="000000"/>
                    <w:bottom w:val="dashed" w:sz="4" w:space="0" w:color="auto"/>
                    <w:right w:val="single" w:sz="4" w:space="0" w:color="000000"/>
                  </w:tcBorders>
                  <w:shd w:val="clear" w:color="auto" w:fill="auto"/>
                  <w:vAlign w:val="center"/>
                </w:tcPr>
                <w:p w14:paraId="047ADB76" w14:textId="77777777" w:rsidR="00545B4F" w:rsidRDefault="00545B4F"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国際高等専門学校</w:t>
                  </w:r>
                </w:p>
                <w:p w14:paraId="02592BA9" w14:textId="6EDE892E" w:rsidR="00545B4F" w:rsidRDefault="00545B4F"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(オンライン進学説明会)</w:t>
                  </w:r>
                </w:p>
              </w:tc>
              <w:tc>
                <w:tcPr>
                  <w:tcW w:w="1198" w:type="dxa"/>
                  <w:tcBorders>
                    <w:top w:val="single" w:sz="4" w:space="0" w:color="000000"/>
                    <w:left w:val="single" w:sz="4" w:space="0" w:color="000000"/>
                    <w:bottom w:val="dashed" w:sz="4" w:space="0" w:color="auto"/>
                    <w:right w:val="single" w:sz="4" w:space="0" w:color="000000"/>
                  </w:tcBorders>
                  <w:shd w:val="clear" w:color="auto" w:fill="auto"/>
                  <w:vAlign w:val="center"/>
                </w:tcPr>
                <w:p w14:paraId="65BB851E" w14:textId="77777777" w:rsidR="00545B4F" w:rsidRDefault="00545B4F"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r>
                    <w:rPr>
                      <w:rFonts w:asciiTheme="majorEastAsia" w:eastAsiaTheme="majorEastAsia" w:hAnsiTheme="majorEastAsia"/>
                      <w:szCs w:val="21"/>
                    </w:rPr>
                    <w:t>/24</w:t>
                  </w:r>
                  <w:r>
                    <w:rPr>
                      <w:rFonts w:asciiTheme="majorEastAsia" w:eastAsiaTheme="majorEastAsia" w:hAnsiTheme="majorEastAsia" w:hint="eastAsia"/>
                      <w:szCs w:val="21"/>
                    </w:rPr>
                    <w:t>（土）</w:t>
                  </w:r>
                </w:p>
                <w:p w14:paraId="31ECB48F" w14:textId="52F12E49" w:rsidR="00545B4F" w:rsidRPr="00545B4F" w:rsidRDefault="00545B4F"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/5</w:t>
                  </w:r>
                  <w:r>
                    <w:rPr>
                      <w:rFonts w:asciiTheme="majorEastAsia" w:eastAsiaTheme="majorEastAsia" w:hAnsiTheme="majorEastAsia" w:hint="eastAsia"/>
                      <w:szCs w:val="21"/>
                    </w:rPr>
                    <w:t>（土）</w:t>
                  </w:r>
                </w:p>
              </w:tc>
              <w:tc>
                <w:tcPr>
                  <w:tcW w:w="1247" w:type="dxa"/>
                  <w:tcBorders>
                    <w:top w:val="single" w:sz="4" w:space="0" w:color="000000"/>
                    <w:left w:val="single" w:sz="4" w:space="0" w:color="000000"/>
                    <w:bottom w:val="dashed" w:sz="4" w:space="0" w:color="auto"/>
                  </w:tcBorders>
                  <w:shd w:val="clear" w:color="auto" w:fill="auto"/>
                  <w:vAlign w:val="center"/>
                </w:tcPr>
                <w:p w14:paraId="13C5CD62" w14:textId="77777777" w:rsidR="00545B4F" w:rsidRDefault="00545B4F"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60D79456" w14:textId="2664F27C" w:rsidR="00545B4F" w:rsidRDefault="00545B4F"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(随時)</w:t>
                  </w:r>
                </w:p>
              </w:tc>
            </w:tr>
            <w:tr w:rsidR="00545B4F" w:rsidRPr="00E40101" w14:paraId="096F5F0F" w14:textId="77777777" w:rsidTr="005E53D4">
              <w:tc>
                <w:tcPr>
                  <w:tcW w:w="2373" w:type="dxa"/>
                  <w:tcBorders>
                    <w:top w:val="dashed" w:sz="4" w:space="0" w:color="auto"/>
                    <w:bottom w:val="dashed" w:sz="4" w:space="0" w:color="auto"/>
                    <w:right w:val="single" w:sz="4" w:space="0" w:color="000000"/>
                  </w:tcBorders>
                  <w:shd w:val="clear" w:color="auto" w:fill="auto"/>
                  <w:vAlign w:val="center"/>
                </w:tcPr>
                <w:p w14:paraId="5BCEB001" w14:textId="77777777" w:rsidR="00545B4F" w:rsidRDefault="00545B4F"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国際高等専門学校</w:t>
                  </w:r>
                </w:p>
                <w:p w14:paraId="3793925B" w14:textId="1847DD11" w:rsidR="00545B4F" w:rsidRDefault="00545B4F"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(オープンキャンパス)</w:t>
                  </w:r>
                </w:p>
              </w:tc>
              <w:tc>
                <w:tcPr>
                  <w:tcW w:w="1198" w:type="dxa"/>
                  <w:tcBorders>
                    <w:top w:val="dashed" w:sz="4" w:space="0" w:color="auto"/>
                    <w:left w:val="single" w:sz="4" w:space="0" w:color="000000"/>
                    <w:bottom w:val="dashed" w:sz="4" w:space="0" w:color="auto"/>
                    <w:right w:val="single" w:sz="4" w:space="0" w:color="000000"/>
                  </w:tcBorders>
                  <w:shd w:val="clear" w:color="auto" w:fill="auto"/>
                  <w:vAlign w:val="center"/>
                </w:tcPr>
                <w:p w14:paraId="3362888C" w14:textId="78D644A4" w:rsidR="00545B4F" w:rsidRDefault="00545B4F"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/3</w:t>
                  </w:r>
                  <w:r>
                    <w:rPr>
                      <w:rFonts w:asciiTheme="majorEastAsia" w:eastAsiaTheme="majorEastAsia" w:hAnsiTheme="majorEastAsia" w:hint="eastAsia"/>
                      <w:szCs w:val="21"/>
                    </w:rPr>
                    <w:t>（</w:t>
                  </w:r>
                  <w:r w:rsidR="0017038A">
                    <w:rPr>
                      <w:rFonts w:asciiTheme="majorEastAsia" w:eastAsiaTheme="majorEastAsia" w:hAnsiTheme="majorEastAsia" w:hint="eastAsia"/>
                      <w:szCs w:val="21"/>
                    </w:rPr>
                    <w:t>日</w:t>
                  </w:r>
                  <w:r>
                    <w:rPr>
                      <w:rFonts w:asciiTheme="majorEastAsia" w:eastAsiaTheme="majorEastAsia" w:hAnsiTheme="majorEastAsia" w:hint="eastAsia"/>
                      <w:szCs w:val="21"/>
                    </w:rPr>
                    <w:t>）</w:t>
                  </w:r>
                </w:p>
              </w:tc>
              <w:tc>
                <w:tcPr>
                  <w:tcW w:w="1247" w:type="dxa"/>
                  <w:tcBorders>
                    <w:top w:val="dashed" w:sz="4" w:space="0" w:color="auto"/>
                    <w:left w:val="single" w:sz="4" w:space="0" w:color="000000"/>
                    <w:bottom w:val="dashed" w:sz="4" w:space="0" w:color="auto"/>
                  </w:tcBorders>
                  <w:shd w:val="clear" w:color="auto" w:fill="auto"/>
                  <w:vAlign w:val="center"/>
                </w:tcPr>
                <w:p w14:paraId="03196F12" w14:textId="77777777" w:rsidR="00545B4F" w:rsidRDefault="00545B4F"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661D3461" w14:textId="01C6C861" w:rsidR="00545B4F" w:rsidRDefault="00545B4F"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(随時)</w:t>
                  </w:r>
                </w:p>
              </w:tc>
            </w:tr>
            <w:tr w:rsidR="00545B4F" w:rsidRPr="00E40101" w14:paraId="773FD8C0" w14:textId="77777777" w:rsidTr="005E53D4">
              <w:tc>
                <w:tcPr>
                  <w:tcW w:w="2373" w:type="dxa"/>
                  <w:tcBorders>
                    <w:top w:val="dashed" w:sz="4" w:space="0" w:color="auto"/>
                    <w:bottom w:val="dashed" w:sz="4" w:space="0" w:color="auto"/>
                    <w:right w:val="single" w:sz="4" w:space="0" w:color="000000"/>
                  </w:tcBorders>
                  <w:shd w:val="clear" w:color="auto" w:fill="auto"/>
                  <w:vAlign w:val="center"/>
                </w:tcPr>
                <w:p w14:paraId="3D7EC1FC" w14:textId="77777777" w:rsidR="00545B4F" w:rsidRDefault="00545B4F"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国際高等専門学校</w:t>
                  </w:r>
                </w:p>
                <w:p w14:paraId="0656CB8D" w14:textId="69084749" w:rsidR="00545B4F" w:rsidRDefault="00545B4F"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(サマーキャンプ)</w:t>
                  </w:r>
                </w:p>
              </w:tc>
              <w:tc>
                <w:tcPr>
                  <w:tcW w:w="1198" w:type="dxa"/>
                  <w:tcBorders>
                    <w:top w:val="dashed" w:sz="4" w:space="0" w:color="auto"/>
                    <w:left w:val="single" w:sz="4" w:space="0" w:color="000000"/>
                    <w:bottom w:val="dashed" w:sz="4" w:space="0" w:color="auto"/>
                    <w:right w:val="single" w:sz="4" w:space="0" w:color="000000"/>
                  </w:tcBorders>
                  <w:shd w:val="clear" w:color="auto" w:fill="auto"/>
                  <w:vAlign w:val="center"/>
                </w:tcPr>
                <w:p w14:paraId="40F3F2BD" w14:textId="77777777" w:rsidR="00545B4F" w:rsidRDefault="00545B4F"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/2</w:t>
                  </w:r>
                  <w:r>
                    <w:rPr>
                      <w:rFonts w:asciiTheme="majorEastAsia" w:eastAsiaTheme="majorEastAsia" w:hAnsiTheme="majorEastAsia" w:hint="eastAsia"/>
                      <w:szCs w:val="21"/>
                    </w:rPr>
                    <w:t>～4</w:t>
                  </w:r>
                </w:p>
                <w:p w14:paraId="4ACBA1DC" w14:textId="62ED1F8F" w:rsidR="00545B4F" w:rsidRDefault="00545B4F"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/4</w:t>
                  </w:r>
                  <w:r>
                    <w:rPr>
                      <w:rFonts w:asciiTheme="majorEastAsia" w:eastAsiaTheme="majorEastAsia" w:hAnsiTheme="majorEastAsia" w:hint="eastAsia"/>
                      <w:szCs w:val="21"/>
                    </w:rPr>
                    <w:t>～6</w:t>
                  </w:r>
                </w:p>
              </w:tc>
              <w:tc>
                <w:tcPr>
                  <w:tcW w:w="1247" w:type="dxa"/>
                  <w:tcBorders>
                    <w:top w:val="dashed" w:sz="4" w:space="0" w:color="auto"/>
                    <w:left w:val="single" w:sz="4" w:space="0" w:color="000000"/>
                    <w:bottom w:val="dashed" w:sz="4" w:space="0" w:color="auto"/>
                  </w:tcBorders>
                  <w:shd w:val="clear" w:color="auto" w:fill="auto"/>
                  <w:vAlign w:val="center"/>
                </w:tcPr>
                <w:p w14:paraId="4201E59E" w14:textId="77777777" w:rsidR="00545B4F" w:rsidRDefault="00545B4F"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010D5343" w14:textId="5DD2A799" w:rsidR="00545B4F" w:rsidRDefault="00545B4F"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(随時)</w:t>
                  </w:r>
                </w:p>
              </w:tc>
            </w:tr>
            <w:tr w:rsidR="00545B4F" w:rsidRPr="00E40101" w14:paraId="6F582826" w14:textId="77777777" w:rsidTr="005E53D4">
              <w:tc>
                <w:tcPr>
                  <w:tcW w:w="2373" w:type="dxa"/>
                  <w:tcBorders>
                    <w:top w:val="dashed" w:sz="4" w:space="0" w:color="auto"/>
                    <w:right w:val="single" w:sz="4" w:space="0" w:color="000000"/>
                  </w:tcBorders>
                  <w:shd w:val="clear" w:color="auto" w:fill="auto"/>
                  <w:vAlign w:val="center"/>
                </w:tcPr>
                <w:p w14:paraId="274A20DD" w14:textId="77777777" w:rsidR="00545B4F" w:rsidRDefault="00545B4F"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国際高等専門学校</w:t>
                  </w:r>
                </w:p>
                <w:p w14:paraId="746113FF" w14:textId="2EA294BD" w:rsidR="00545B4F" w:rsidRDefault="00545B4F"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(グルーバルキャンプ)</w:t>
                  </w:r>
                </w:p>
              </w:tc>
              <w:tc>
                <w:tcPr>
                  <w:tcW w:w="1198" w:type="dxa"/>
                  <w:tcBorders>
                    <w:top w:val="dashed" w:sz="4" w:space="0" w:color="auto"/>
                    <w:left w:val="single" w:sz="4" w:space="0" w:color="000000"/>
                    <w:right w:val="single" w:sz="4" w:space="0" w:color="000000"/>
                  </w:tcBorders>
                  <w:shd w:val="clear" w:color="auto" w:fill="auto"/>
                  <w:vAlign w:val="center"/>
                </w:tcPr>
                <w:p w14:paraId="4B492448" w14:textId="73C25E58" w:rsidR="00545B4F" w:rsidRDefault="00545B4F"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/6</w:t>
                  </w:r>
                  <w:r>
                    <w:rPr>
                      <w:rFonts w:asciiTheme="majorEastAsia" w:eastAsiaTheme="majorEastAsia" w:hAnsiTheme="majorEastAsia" w:hint="eastAsia"/>
                      <w:szCs w:val="21"/>
                    </w:rPr>
                    <w:t>～9</w:t>
                  </w:r>
                </w:p>
              </w:tc>
              <w:tc>
                <w:tcPr>
                  <w:tcW w:w="1247" w:type="dxa"/>
                  <w:tcBorders>
                    <w:top w:val="dashed" w:sz="4" w:space="0" w:color="auto"/>
                    <w:left w:val="single" w:sz="4" w:space="0" w:color="000000"/>
                  </w:tcBorders>
                  <w:shd w:val="clear" w:color="auto" w:fill="auto"/>
                  <w:vAlign w:val="center"/>
                </w:tcPr>
                <w:p w14:paraId="75747C89" w14:textId="77777777" w:rsidR="00545B4F" w:rsidRDefault="00545B4F"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5001C7BB" w14:textId="10DA7973" w:rsidR="00545B4F" w:rsidRDefault="00545B4F"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(随時)</w:t>
                  </w:r>
                </w:p>
              </w:tc>
            </w:tr>
          </w:tbl>
          <w:p w14:paraId="6B45E43D" w14:textId="5DE93F9D" w:rsidR="00E40101" w:rsidRDefault="00E40101" w:rsidP="00E40101">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※オープンスクールの詳細情報は、各高校等からの</w:t>
            </w:r>
          </w:p>
          <w:p w14:paraId="2897DDAB" w14:textId="5CA0FD3F" w:rsidR="00B965D8" w:rsidRDefault="00E40101" w:rsidP="00B965D8">
            <w:pPr>
              <w:spacing w:line="24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プリントを</w:t>
            </w:r>
            <w:r w:rsidR="000A2193">
              <w:rPr>
                <w:rFonts w:asciiTheme="majorEastAsia" w:eastAsiaTheme="majorEastAsia" w:hAnsiTheme="majorEastAsia" w:hint="eastAsia"/>
                <w:szCs w:val="21"/>
              </w:rPr>
              <w:t>配付または掲示しています。</w:t>
            </w:r>
            <w:r w:rsidR="00B965D8">
              <w:rPr>
                <w:rFonts w:asciiTheme="majorEastAsia" w:eastAsiaTheme="majorEastAsia" w:hAnsiTheme="majorEastAsia" w:hint="eastAsia"/>
                <w:szCs w:val="21"/>
              </w:rPr>
              <w:t>高校から</w:t>
            </w:r>
          </w:p>
          <w:p w14:paraId="6A9824AA" w14:textId="77777777" w:rsidR="00B965D8" w:rsidRDefault="00B965D8" w:rsidP="00B965D8">
            <w:pPr>
              <w:spacing w:line="24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いただける資料数によっては全員にプリント配付</w:t>
            </w:r>
          </w:p>
          <w:p w14:paraId="02E29A9E" w14:textId="77777777" w:rsidR="00B965D8" w:rsidRDefault="00B965D8" w:rsidP="00B965D8">
            <w:pPr>
              <w:spacing w:line="24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できないものもありますので、気になる学校の情</w:t>
            </w:r>
          </w:p>
          <w:p w14:paraId="2681CBFF" w14:textId="77777777" w:rsidR="00626AE5" w:rsidRDefault="00B965D8" w:rsidP="00626AE5">
            <w:pPr>
              <w:spacing w:line="24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報については中学校までおたずねください。</w:t>
            </w:r>
          </w:p>
          <w:p w14:paraId="27203AD9" w14:textId="3A8D2AC3" w:rsidR="00B965D8" w:rsidRDefault="00B965D8" w:rsidP="00626AE5">
            <w:pPr>
              <w:spacing w:line="24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sidR="00626AE5">
              <w:rPr>
                <w:rFonts w:asciiTheme="majorEastAsia" w:eastAsiaTheme="majorEastAsia" w:hAnsiTheme="majorEastAsia" w:hint="eastAsia"/>
                <w:szCs w:val="21"/>
              </w:rPr>
              <w:t>一覧は</w:t>
            </w:r>
            <w:r>
              <w:rPr>
                <w:rFonts w:asciiTheme="majorEastAsia" w:eastAsiaTheme="majorEastAsia" w:hAnsiTheme="majorEastAsia" w:hint="eastAsia"/>
                <w:szCs w:val="21"/>
              </w:rPr>
              <w:t>本紙に掲載及び廊下に掲示）</w:t>
            </w:r>
          </w:p>
          <w:p w14:paraId="07DF82FB" w14:textId="77777777" w:rsidR="00E40101" w:rsidRDefault="00E40101" w:rsidP="00E40101">
            <w:pPr>
              <w:spacing w:line="240" w:lineRule="exact"/>
              <w:rPr>
                <w:rFonts w:asciiTheme="majorEastAsia" w:eastAsiaTheme="majorEastAsia" w:hAnsiTheme="majorEastAsia"/>
                <w:szCs w:val="21"/>
              </w:rPr>
            </w:pPr>
            <w:r w:rsidRPr="00E40101">
              <w:rPr>
                <w:rFonts w:asciiTheme="majorEastAsia" w:eastAsiaTheme="majorEastAsia" w:hAnsiTheme="majorEastAsia" w:hint="eastAsia"/>
                <w:szCs w:val="21"/>
              </w:rPr>
              <w:t>※オープンスクールの申込は「</w:t>
            </w:r>
            <w:r w:rsidR="00E73150" w:rsidRPr="00E40101">
              <w:rPr>
                <w:rFonts w:asciiTheme="majorEastAsia" w:eastAsiaTheme="majorEastAsia" w:hAnsiTheme="majorEastAsia" w:hint="eastAsia"/>
                <w:szCs w:val="21"/>
              </w:rPr>
              <w:t>各自申込</w:t>
            </w:r>
            <w:r w:rsidRPr="00E40101">
              <w:rPr>
                <w:rFonts w:asciiTheme="majorEastAsia" w:eastAsiaTheme="majorEastAsia" w:hAnsiTheme="majorEastAsia" w:hint="eastAsia"/>
                <w:szCs w:val="21"/>
              </w:rPr>
              <w:t>」</w:t>
            </w:r>
            <w:r w:rsidR="00E73150" w:rsidRPr="00E40101">
              <w:rPr>
                <w:rFonts w:asciiTheme="majorEastAsia" w:eastAsiaTheme="majorEastAsia" w:hAnsiTheme="majorEastAsia" w:hint="eastAsia"/>
                <w:szCs w:val="21"/>
              </w:rPr>
              <w:t>と</w:t>
            </w:r>
            <w:r w:rsidRPr="00E40101">
              <w:rPr>
                <w:rFonts w:asciiTheme="majorEastAsia" w:eastAsiaTheme="majorEastAsia" w:hAnsiTheme="majorEastAsia" w:hint="eastAsia"/>
                <w:szCs w:val="21"/>
              </w:rPr>
              <w:t>「木山</w:t>
            </w:r>
          </w:p>
          <w:p w14:paraId="074E03D5" w14:textId="73341FAD" w:rsidR="000743C9" w:rsidRDefault="00E40101" w:rsidP="00C52531">
            <w:pPr>
              <w:spacing w:line="240" w:lineRule="exact"/>
              <w:ind w:leftChars="100" w:left="210"/>
              <w:rPr>
                <w:rFonts w:asciiTheme="majorEastAsia" w:eastAsiaTheme="majorEastAsia" w:hAnsiTheme="majorEastAsia"/>
                <w:szCs w:val="21"/>
              </w:rPr>
            </w:pPr>
            <w:r w:rsidRPr="00E40101">
              <w:rPr>
                <w:rFonts w:asciiTheme="majorEastAsia" w:eastAsiaTheme="majorEastAsia" w:hAnsiTheme="majorEastAsia" w:hint="eastAsia"/>
                <w:szCs w:val="21"/>
              </w:rPr>
              <w:t>中を通して</w:t>
            </w:r>
            <w:r w:rsidR="00E73150" w:rsidRPr="00E40101">
              <w:rPr>
                <w:rFonts w:asciiTheme="majorEastAsia" w:eastAsiaTheme="majorEastAsia" w:hAnsiTheme="majorEastAsia" w:hint="eastAsia"/>
                <w:szCs w:val="21"/>
              </w:rPr>
              <w:t>申込</w:t>
            </w:r>
            <w:r w:rsidRPr="00E40101">
              <w:rPr>
                <w:rFonts w:asciiTheme="majorEastAsia" w:eastAsiaTheme="majorEastAsia" w:hAnsiTheme="majorEastAsia" w:hint="eastAsia"/>
                <w:szCs w:val="21"/>
              </w:rPr>
              <w:t>」があります。</w:t>
            </w:r>
            <w:r w:rsidR="00403693">
              <w:rPr>
                <w:rFonts w:asciiTheme="majorEastAsia" w:eastAsiaTheme="majorEastAsia" w:hAnsiTheme="majorEastAsia" w:hint="eastAsia"/>
                <w:szCs w:val="21"/>
              </w:rPr>
              <w:t>いずれの場合も、</w:t>
            </w:r>
            <w:r>
              <w:rPr>
                <w:rFonts w:asciiTheme="majorEastAsia" w:eastAsiaTheme="majorEastAsia" w:hAnsiTheme="majorEastAsia" w:hint="eastAsia"/>
                <w:szCs w:val="21"/>
              </w:rPr>
              <w:t>申し込む場合は所定の用紙を学校で配付しておりますので、記入し、岩野まで提出をお願いします。</w:t>
            </w:r>
          </w:p>
          <w:p w14:paraId="7525ECB3" w14:textId="277D2982" w:rsidR="00E63EE8" w:rsidRPr="00C52531" w:rsidRDefault="00626AE5" w:rsidP="00626AE5">
            <w:pPr>
              <w:spacing w:line="24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※「各自申込」の場合も、不明な点は中学校までおたずねください。</w:t>
            </w:r>
          </w:p>
        </w:tc>
      </w:tr>
    </w:tbl>
    <w:p w14:paraId="4E683169" w14:textId="44D8DE45" w:rsidR="002F303F" w:rsidRDefault="002F303F" w:rsidP="00A86B46">
      <w:pPr>
        <w:jc w:val="left"/>
      </w:pPr>
      <w:r>
        <w:rPr>
          <w:rFonts w:hint="eastAsia"/>
        </w:rPr>
        <w:lastRenderedPageBreak/>
        <w:t>公共職業安定所では来春卒業予定の中学生を募集している事業所からの求人受付が６月１日から始まっています。</w:t>
      </w:r>
    </w:p>
    <w:p w14:paraId="09A0FF1F" w14:textId="29ED2DAF" w:rsidR="002F303F" w:rsidRDefault="002F303F" w:rsidP="00A86B46">
      <w:pPr>
        <w:jc w:val="left"/>
      </w:pPr>
    </w:p>
    <w:p w14:paraId="0AFE4A2D" w14:textId="1233D370" w:rsidR="00DF5800" w:rsidRDefault="00DF5800" w:rsidP="00A86B46">
      <w:pPr>
        <w:jc w:val="left"/>
      </w:pPr>
      <w:r>
        <w:rPr>
          <w:rFonts w:hint="eastAsia"/>
        </w:rPr>
        <w:t>学年目標達成率・・・非認知スキル</w:t>
      </w:r>
    </w:p>
    <w:p w14:paraId="69431F7D" w14:textId="4F1BFA44" w:rsidR="00DF5800" w:rsidRDefault="00DF5800" w:rsidP="00A86B46">
      <w:pPr>
        <w:jc w:val="left"/>
      </w:pPr>
    </w:p>
    <w:p w14:paraId="7F5CE634" w14:textId="0D8AF068" w:rsidR="00DF5800" w:rsidRDefault="00DF5800" w:rsidP="00A86B46">
      <w:pPr>
        <w:jc w:val="left"/>
      </w:pPr>
      <w:r>
        <w:rPr>
          <w:rFonts w:hint="eastAsia"/>
        </w:rPr>
        <w:t>偏差値</w:t>
      </w:r>
    </w:p>
    <w:p w14:paraId="2635877F" w14:textId="6E9BE914" w:rsidR="00DF5800" w:rsidRDefault="00DF5800" w:rsidP="00A86B46">
      <w:pPr>
        <w:jc w:val="left"/>
      </w:pPr>
    </w:p>
    <w:p w14:paraId="6E498B37" w14:textId="0194E1CD" w:rsidR="00DF5800" w:rsidRDefault="00DF5800" w:rsidP="00A86B46">
      <w:pPr>
        <w:jc w:val="left"/>
      </w:pPr>
      <w:r>
        <w:rPr>
          <w:rFonts w:hint="eastAsia"/>
        </w:rPr>
        <w:t>判定の仕組み</w:t>
      </w:r>
    </w:p>
    <w:p w14:paraId="6704E611" w14:textId="77777777" w:rsidR="00DF5800" w:rsidRPr="00DF5800" w:rsidRDefault="00DF5800" w:rsidP="00A86B46">
      <w:pPr>
        <w:jc w:val="left"/>
      </w:pPr>
    </w:p>
    <w:p w14:paraId="30DDCB93" w14:textId="1554E31A" w:rsidR="002F303F" w:rsidRDefault="002F303F" w:rsidP="00A86B46">
      <w:pPr>
        <w:jc w:val="left"/>
      </w:pPr>
      <w:r>
        <w:rPr>
          <w:rFonts w:hint="eastAsia"/>
        </w:rPr>
        <w:t>入試制度情報②</w:t>
      </w:r>
    </w:p>
    <w:p w14:paraId="3C7D2034" w14:textId="3066CF20" w:rsidR="002F303F" w:rsidRDefault="00282F49" w:rsidP="00A86B46">
      <w:pPr>
        <w:jc w:val="left"/>
      </w:pPr>
      <w:r>
        <w:rPr>
          <w:rFonts w:hint="eastAsia"/>
        </w:rPr>
        <w:t xml:space="preserve">　※令和７年度入試の情報</w:t>
      </w:r>
    </w:p>
    <w:p w14:paraId="7324BB8A" w14:textId="194ECD1B" w:rsidR="00282F49" w:rsidRDefault="00282F49" w:rsidP="00A86B46">
      <w:pPr>
        <w:jc w:val="left"/>
      </w:pPr>
      <w:r>
        <w:rPr>
          <w:rFonts w:hint="eastAsia"/>
        </w:rPr>
        <w:t xml:space="preserve">　※私立高校の入試制度（各学校による）</w:t>
      </w:r>
    </w:p>
    <w:p w14:paraId="3F491871" w14:textId="77777777" w:rsidR="00293579" w:rsidRDefault="00282F49" w:rsidP="00A86B46">
      <w:pPr>
        <w:jc w:val="left"/>
      </w:pPr>
      <w:r>
        <w:rPr>
          <w:rFonts w:hint="eastAsia"/>
        </w:rPr>
        <w:t xml:space="preserve">　※二次募集・・・</w:t>
      </w:r>
      <w:r w:rsidR="00293579">
        <w:rPr>
          <w:rFonts w:hint="eastAsia"/>
        </w:rPr>
        <w:t>（公立）公立後期を受検している人、同一校同一学科コースは受検できない（第一志望に限</w:t>
      </w:r>
    </w:p>
    <w:p w14:paraId="7F1F54AE" w14:textId="27E66381" w:rsidR="00282F49" w:rsidRDefault="00293579" w:rsidP="00293579">
      <w:pPr>
        <w:ind w:firstLineChars="900" w:firstLine="1890"/>
        <w:jc w:val="left"/>
      </w:pPr>
      <w:r>
        <w:rPr>
          <w:rFonts w:hint="eastAsia"/>
        </w:rPr>
        <w:t>る）、いずれかの私立に専願等で合格した者、合格した私立に入学確約書を出した者</w:t>
      </w:r>
    </w:p>
    <w:p w14:paraId="320B68AC" w14:textId="77777777" w:rsidR="00B965D8" w:rsidRDefault="00B965D8" w:rsidP="00A86B46">
      <w:pPr>
        <w:jc w:val="left"/>
      </w:pPr>
    </w:p>
    <w:p w14:paraId="67192CB5" w14:textId="7755CFA2" w:rsidR="0039329E" w:rsidRDefault="0039329E" w:rsidP="00A86B46">
      <w:pPr>
        <w:jc w:val="left"/>
      </w:pPr>
      <w:r>
        <w:rPr>
          <w:rFonts w:hint="eastAsia"/>
        </w:rPr>
        <w:t>学区・・・・・※熊本市立高校の入学者要項（熊本市外）</w:t>
      </w:r>
    </w:p>
    <w:p w14:paraId="47AD0E0D" w14:textId="77777777" w:rsidR="0039329E" w:rsidRDefault="0039329E" w:rsidP="00A86B46">
      <w:pPr>
        <w:jc w:val="left"/>
      </w:pPr>
    </w:p>
    <w:p w14:paraId="3E4F2918" w14:textId="30DC02E5" w:rsidR="002F303F" w:rsidRDefault="002F303F" w:rsidP="00A86B46">
      <w:pPr>
        <w:jc w:val="left"/>
      </w:pPr>
      <w:r>
        <w:rPr>
          <w:rFonts w:hint="eastAsia"/>
        </w:rPr>
        <w:t>奨学金の話</w:t>
      </w:r>
    </w:p>
    <w:p w14:paraId="0367D8F9" w14:textId="41FB6A66" w:rsidR="002F303F" w:rsidRDefault="002F303F" w:rsidP="00A86B46">
      <w:pPr>
        <w:jc w:val="left"/>
      </w:pPr>
    </w:p>
    <w:p w14:paraId="652DAFC2" w14:textId="1E51ACE2" w:rsidR="002F303F" w:rsidRDefault="002F303F" w:rsidP="00A86B46">
      <w:pPr>
        <w:jc w:val="left"/>
      </w:pPr>
      <w:r>
        <w:rPr>
          <w:rFonts w:hint="eastAsia"/>
        </w:rPr>
        <w:t>技能連携制度</w:t>
      </w:r>
      <w:r>
        <w:rPr>
          <w:rFonts w:hint="eastAsia"/>
        </w:rPr>
        <w:t>P116</w:t>
      </w:r>
    </w:p>
    <w:p w14:paraId="3E6216CB" w14:textId="54114888" w:rsidR="002F303F" w:rsidRDefault="002F303F" w:rsidP="00A86B46">
      <w:pPr>
        <w:jc w:val="left"/>
      </w:pPr>
    </w:p>
    <w:p w14:paraId="36185AA1" w14:textId="67ECA085" w:rsidR="002F303F" w:rsidRDefault="002F303F" w:rsidP="00A86B46">
      <w:pPr>
        <w:jc w:val="left"/>
      </w:pPr>
      <w:r>
        <w:rPr>
          <w:rFonts w:hint="eastAsia"/>
        </w:rPr>
        <w:t>地域若者サポートステーション</w:t>
      </w:r>
    </w:p>
    <w:p w14:paraId="7BD6FBA2" w14:textId="01807695" w:rsidR="002F303F" w:rsidRDefault="002F303F" w:rsidP="00A86B46">
      <w:pPr>
        <w:jc w:val="left"/>
      </w:pPr>
    </w:p>
    <w:p w14:paraId="3851E801" w14:textId="6B9EEE71" w:rsidR="002F303F" w:rsidRDefault="002F303F" w:rsidP="00A86B46">
      <w:pPr>
        <w:jc w:val="left"/>
      </w:pPr>
      <w:r>
        <w:rPr>
          <w:rFonts w:hint="eastAsia"/>
        </w:rPr>
        <w:t>追検査（病気その他やむを得ない事情により受検できなかった</w:t>
      </w:r>
      <w:r w:rsidR="0039329E">
        <w:rPr>
          <w:rFonts w:hint="eastAsia"/>
        </w:rPr>
        <w:t>人で中学校長の証明が必要）</w:t>
      </w:r>
    </w:p>
    <w:p w14:paraId="4B2E5152" w14:textId="4AF2A2C3" w:rsidR="0039329E" w:rsidRDefault="0039329E" w:rsidP="00A86B46">
      <w:pPr>
        <w:jc w:val="left"/>
      </w:pPr>
    </w:p>
    <w:p w14:paraId="595AE2DD" w14:textId="3079D86E" w:rsidR="0039329E" w:rsidRDefault="0039329E" w:rsidP="00A86B46">
      <w:pPr>
        <w:jc w:val="left"/>
      </w:pPr>
      <w:r>
        <w:rPr>
          <w:rFonts w:hint="eastAsia"/>
        </w:rPr>
        <w:t>海外帰国生徒</w:t>
      </w:r>
    </w:p>
    <w:p w14:paraId="4D70C808" w14:textId="7AB6AD19" w:rsidR="0039329E" w:rsidRDefault="0039329E" w:rsidP="00A86B46">
      <w:pPr>
        <w:jc w:val="left"/>
      </w:pPr>
    </w:p>
    <w:p w14:paraId="4D1BA240" w14:textId="4B84E1D5" w:rsidR="0039329E" w:rsidRPr="00EA4E10" w:rsidRDefault="0039329E" w:rsidP="00A86B46">
      <w:pPr>
        <w:jc w:val="left"/>
      </w:pPr>
      <w:r>
        <w:rPr>
          <w:rFonts w:hint="eastAsia"/>
        </w:rPr>
        <w:t>郵送による個人情報の提供</w:t>
      </w:r>
    </w:p>
    <w:sectPr w:rsidR="0039329E" w:rsidRPr="00EA4E10" w:rsidSect="004779C9">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83AD" w14:textId="77777777" w:rsidR="009904C9" w:rsidRDefault="009904C9" w:rsidP="0078701F">
      <w:r>
        <w:separator/>
      </w:r>
    </w:p>
  </w:endnote>
  <w:endnote w:type="continuationSeparator" w:id="0">
    <w:p w14:paraId="0FE26576" w14:textId="77777777" w:rsidR="009904C9" w:rsidRDefault="009904C9" w:rsidP="0078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F97B" w14:textId="77777777" w:rsidR="009904C9" w:rsidRDefault="009904C9" w:rsidP="0078701F">
      <w:r>
        <w:separator/>
      </w:r>
    </w:p>
  </w:footnote>
  <w:footnote w:type="continuationSeparator" w:id="0">
    <w:p w14:paraId="6DB5755F" w14:textId="77777777" w:rsidR="009904C9" w:rsidRDefault="009904C9" w:rsidP="0078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4497">
      <v:textbox inset="5.85pt,.7pt,5.85pt,.7pt"/>
      <o:colormenu v:ext="edit" fillcolor="none"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5D99"/>
    <w:rsid w:val="0000057D"/>
    <w:rsid w:val="00001F72"/>
    <w:rsid w:val="0000260F"/>
    <w:rsid w:val="00002DB3"/>
    <w:rsid w:val="00011933"/>
    <w:rsid w:val="00013AE7"/>
    <w:rsid w:val="00016CEE"/>
    <w:rsid w:val="000253DE"/>
    <w:rsid w:val="0002575C"/>
    <w:rsid w:val="00026D89"/>
    <w:rsid w:val="00027BD9"/>
    <w:rsid w:val="0003094E"/>
    <w:rsid w:val="00037C23"/>
    <w:rsid w:val="00043847"/>
    <w:rsid w:val="000439A6"/>
    <w:rsid w:val="0004557D"/>
    <w:rsid w:val="0005207F"/>
    <w:rsid w:val="000533DE"/>
    <w:rsid w:val="00056374"/>
    <w:rsid w:val="000661C3"/>
    <w:rsid w:val="00066327"/>
    <w:rsid w:val="00073A23"/>
    <w:rsid w:val="000743C9"/>
    <w:rsid w:val="00086E39"/>
    <w:rsid w:val="0008714E"/>
    <w:rsid w:val="00090EE8"/>
    <w:rsid w:val="000912E4"/>
    <w:rsid w:val="00091FFA"/>
    <w:rsid w:val="00097146"/>
    <w:rsid w:val="000A2193"/>
    <w:rsid w:val="000A25D5"/>
    <w:rsid w:val="000A2AA1"/>
    <w:rsid w:val="000A3534"/>
    <w:rsid w:val="000A42D3"/>
    <w:rsid w:val="000A6A26"/>
    <w:rsid w:val="000B5C9B"/>
    <w:rsid w:val="000B6AB0"/>
    <w:rsid w:val="000D4198"/>
    <w:rsid w:val="000E5BDB"/>
    <w:rsid w:val="000F2C0A"/>
    <w:rsid w:val="00100930"/>
    <w:rsid w:val="00102D97"/>
    <w:rsid w:val="00114413"/>
    <w:rsid w:val="00116499"/>
    <w:rsid w:val="00117A64"/>
    <w:rsid w:val="00126B57"/>
    <w:rsid w:val="0012788E"/>
    <w:rsid w:val="001351DC"/>
    <w:rsid w:val="0015506B"/>
    <w:rsid w:val="00163200"/>
    <w:rsid w:val="00166A3D"/>
    <w:rsid w:val="00167F29"/>
    <w:rsid w:val="0017038A"/>
    <w:rsid w:val="00172576"/>
    <w:rsid w:val="001740F3"/>
    <w:rsid w:val="0017425B"/>
    <w:rsid w:val="001779A4"/>
    <w:rsid w:val="00181819"/>
    <w:rsid w:val="00182BB2"/>
    <w:rsid w:val="00190B2B"/>
    <w:rsid w:val="00191A82"/>
    <w:rsid w:val="001931D9"/>
    <w:rsid w:val="0019447A"/>
    <w:rsid w:val="00195E30"/>
    <w:rsid w:val="001B3EE9"/>
    <w:rsid w:val="001B6331"/>
    <w:rsid w:val="001B6638"/>
    <w:rsid w:val="001C1CAC"/>
    <w:rsid w:val="001C35C9"/>
    <w:rsid w:val="001C3BE3"/>
    <w:rsid w:val="001D07E7"/>
    <w:rsid w:val="001D2F4B"/>
    <w:rsid w:val="001D4367"/>
    <w:rsid w:val="001F4046"/>
    <w:rsid w:val="001F7662"/>
    <w:rsid w:val="0020029C"/>
    <w:rsid w:val="00206D0C"/>
    <w:rsid w:val="002073F7"/>
    <w:rsid w:val="00207AD9"/>
    <w:rsid w:val="00215CE4"/>
    <w:rsid w:val="0022102B"/>
    <w:rsid w:val="00222286"/>
    <w:rsid w:val="002413E0"/>
    <w:rsid w:val="00245157"/>
    <w:rsid w:val="0026162A"/>
    <w:rsid w:val="00282F49"/>
    <w:rsid w:val="00287ABD"/>
    <w:rsid w:val="00293579"/>
    <w:rsid w:val="002A3E9E"/>
    <w:rsid w:val="002A5B22"/>
    <w:rsid w:val="002B490B"/>
    <w:rsid w:val="002D637C"/>
    <w:rsid w:val="002D7FE6"/>
    <w:rsid w:val="002E4301"/>
    <w:rsid w:val="002E464C"/>
    <w:rsid w:val="002F303F"/>
    <w:rsid w:val="002F3592"/>
    <w:rsid w:val="00311728"/>
    <w:rsid w:val="00313D0D"/>
    <w:rsid w:val="0033318B"/>
    <w:rsid w:val="00342281"/>
    <w:rsid w:val="003428B7"/>
    <w:rsid w:val="00342E24"/>
    <w:rsid w:val="00345002"/>
    <w:rsid w:val="003538E0"/>
    <w:rsid w:val="003634BA"/>
    <w:rsid w:val="0038039B"/>
    <w:rsid w:val="003833E8"/>
    <w:rsid w:val="00385213"/>
    <w:rsid w:val="00386206"/>
    <w:rsid w:val="0039329E"/>
    <w:rsid w:val="0039547A"/>
    <w:rsid w:val="00395824"/>
    <w:rsid w:val="003A4D7E"/>
    <w:rsid w:val="003A5271"/>
    <w:rsid w:val="003B3A49"/>
    <w:rsid w:val="003B470B"/>
    <w:rsid w:val="003D462D"/>
    <w:rsid w:val="003E3586"/>
    <w:rsid w:val="003F1853"/>
    <w:rsid w:val="003F63DC"/>
    <w:rsid w:val="00403693"/>
    <w:rsid w:val="00404D5A"/>
    <w:rsid w:val="004145BE"/>
    <w:rsid w:val="00414CEE"/>
    <w:rsid w:val="00417056"/>
    <w:rsid w:val="0042589C"/>
    <w:rsid w:val="004463AA"/>
    <w:rsid w:val="00456366"/>
    <w:rsid w:val="004567DF"/>
    <w:rsid w:val="00461379"/>
    <w:rsid w:val="00466E17"/>
    <w:rsid w:val="004700FC"/>
    <w:rsid w:val="00475B71"/>
    <w:rsid w:val="00476FEC"/>
    <w:rsid w:val="004779C9"/>
    <w:rsid w:val="004802B9"/>
    <w:rsid w:val="0048268F"/>
    <w:rsid w:val="00490077"/>
    <w:rsid w:val="0049028A"/>
    <w:rsid w:val="00491DD4"/>
    <w:rsid w:val="00494226"/>
    <w:rsid w:val="0049745C"/>
    <w:rsid w:val="004A0678"/>
    <w:rsid w:val="004A0F9B"/>
    <w:rsid w:val="004A1034"/>
    <w:rsid w:val="004A6338"/>
    <w:rsid w:val="004C1D40"/>
    <w:rsid w:val="004C3DB1"/>
    <w:rsid w:val="004D007D"/>
    <w:rsid w:val="004D5D4D"/>
    <w:rsid w:val="004E11A5"/>
    <w:rsid w:val="004F4470"/>
    <w:rsid w:val="004F4967"/>
    <w:rsid w:val="004F5866"/>
    <w:rsid w:val="00500F26"/>
    <w:rsid w:val="0050266F"/>
    <w:rsid w:val="005039A3"/>
    <w:rsid w:val="00506A21"/>
    <w:rsid w:val="0051564A"/>
    <w:rsid w:val="00516408"/>
    <w:rsid w:val="00522F8B"/>
    <w:rsid w:val="00524E94"/>
    <w:rsid w:val="00525661"/>
    <w:rsid w:val="0052799D"/>
    <w:rsid w:val="0053146F"/>
    <w:rsid w:val="005336D7"/>
    <w:rsid w:val="00535ABA"/>
    <w:rsid w:val="00537582"/>
    <w:rsid w:val="00540591"/>
    <w:rsid w:val="00545B4F"/>
    <w:rsid w:val="0055081F"/>
    <w:rsid w:val="00552EB7"/>
    <w:rsid w:val="00553715"/>
    <w:rsid w:val="00554278"/>
    <w:rsid w:val="00555A12"/>
    <w:rsid w:val="00563B73"/>
    <w:rsid w:val="00564C7B"/>
    <w:rsid w:val="00590B9D"/>
    <w:rsid w:val="0059720A"/>
    <w:rsid w:val="00597C11"/>
    <w:rsid w:val="005A1C72"/>
    <w:rsid w:val="005A638E"/>
    <w:rsid w:val="005A760B"/>
    <w:rsid w:val="005B030A"/>
    <w:rsid w:val="005B4C0C"/>
    <w:rsid w:val="005B745B"/>
    <w:rsid w:val="005C1CD2"/>
    <w:rsid w:val="005C5476"/>
    <w:rsid w:val="005C5539"/>
    <w:rsid w:val="005D201A"/>
    <w:rsid w:val="005D364F"/>
    <w:rsid w:val="005E1FA3"/>
    <w:rsid w:val="005E53D4"/>
    <w:rsid w:val="005E7CA0"/>
    <w:rsid w:val="005F00E3"/>
    <w:rsid w:val="005F0F1D"/>
    <w:rsid w:val="005F2923"/>
    <w:rsid w:val="005F3523"/>
    <w:rsid w:val="00604766"/>
    <w:rsid w:val="0061096F"/>
    <w:rsid w:val="00616673"/>
    <w:rsid w:val="006211F4"/>
    <w:rsid w:val="00626AE5"/>
    <w:rsid w:val="00632022"/>
    <w:rsid w:val="00632051"/>
    <w:rsid w:val="0063616A"/>
    <w:rsid w:val="006374F2"/>
    <w:rsid w:val="00642B50"/>
    <w:rsid w:val="00643627"/>
    <w:rsid w:val="006518DF"/>
    <w:rsid w:val="00654BDB"/>
    <w:rsid w:val="00661D78"/>
    <w:rsid w:val="00674C2E"/>
    <w:rsid w:val="006766BA"/>
    <w:rsid w:val="006848C5"/>
    <w:rsid w:val="00691E66"/>
    <w:rsid w:val="00695258"/>
    <w:rsid w:val="006A084A"/>
    <w:rsid w:val="006A393E"/>
    <w:rsid w:val="006A6A67"/>
    <w:rsid w:val="006A6B70"/>
    <w:rsid w:val="006A7A1E"/>
    <w:rsid w:val="006B0FB6"/>
    <w:rsid w:val="006B4B5B"/>
    <w:rsid w:val="006C1947"/>
    <w:rsid w:val="006C72C9"/>
    <w:rsid w:val="006D2BBA"/>
    <w:rsid w:val="006D7BCC"/>
    <w:rsid w:val="006E051B"/>
    <w:rsid w:val="006E2C60"/>
    <w:rsid w:val="006E2CF7"/>
    <w:rsid w:val="006E3B8A"/>
    <w:rsid w:val="006E3F81"/>
    <w:rsid w:val="006E46E9"/>
    <w:rsid w:val="006F2637"/>
    <w:rsid w:val="006F4E3E"/>
    <w:rsid w:val="006F6B43"/>
    <w:rsid w:val="00700F59"/>
    <w:rsid w:val="00721989"/>
    <w:rsid w:val="00721CFC"/>
    <w:rsid w:val="00721F3F"/>
    <w:rsid w:val="00726441"/>
    <w:rsid w:val="0072666E"/>
    <w:rsid w:val="00730636"/>
    <w:rsid w:val="00750014"/>
    <w:rsid w:val="00752A64"/>
    <w:rsid w:val="0076001F"/>
    <w:rsid w:val="00760B27"/>
    <w:rsid w:val="00764A07"/>
    <w:rsid w:val="00770BF3"/>
    <w:rsid w:val="007725DB"/>
    <w:rsid w:val="00780ADD"/>
    <w:rsid w:val="0078701F"/>
    <w:rsid w:val="007A112E"/>
    <w:rsid w:val="007A17CA"/>
    <w:rsid w:val="007A253A"/>
    <w:rsid w:val="007A50E2"/>
    <w:rsid w:val="007B0BBE"/>
    <w:rsid w:val="007B2B60"/>
    <w:rsid w:val="007B5377"/>
    <w:rsid w:val="007B6CF1"/>
    <w:rsid w:val="007C2530"/>
    <w:rsid w:val="007C3E0C"/>
    <w:rsid w:val="007C6958"/>
    <w:rsid w:val="007C7E38"/>
    <w:rsid w:val="007D33C9"/>
    <w:rsid w:val="007D39EE"/>
    <w:rsid w:val="007D68B7"/>
    <w:rsid w:val="007E046F"/>
    <w:rsid w:val="007E08BD"/>
    <w:rsid w:val="007E0B8D"/>
    <w:rsid w:val="007E16F2"/>
    <w:rsid w:val="007E1BB4"/>
    <w:rsid w:val="007F405C"/>
    <w:rsid w:val="007F52AC"/>
    <w:rsid w:val="008001CF"/>
    <w:rsid w:val="008003A3"/>
    <w:rsid w:val="008015A7"/>
    <w:rsid w:val="00803DFB"/>
    <w:rsid w:val="00805FAB"/>
    <w:rsid w:val="00806208"/>
    <w:rsid w:val="008106E2"/>
    <w:rsid w:val="00812220"/>
    <w:rsid w:val="00812285"/>
    <w:rsid w:val="00815EC7"/>
    <w:rsid w:val="00817236"/>
    <w:rsid w:val="00820314"/>
    <w:rsid w:val="008255FD"/>
    <w:rsid w:val="0084614B"/>
    <w:rsid w:val="00847BC9"/>
    <w:rsid w:val="00852A1E"/>
    <w:rsid w:val="00853667"/>
    <w:rsid w:val="00855FDC"/>
    <w:rsid w:val="0086000D"/>
    <w:rsid w:val="00864C76"/>
    <w:rsid w:val="00864F8B"/>
    <w:rsid w:val="00865AE2"/>
    <w:rsid w:val="00883469"/>
    <w:rsid w:val="00887215"/>
    <w:rsid w:val="008877DF"/>
    <w:rsid w:val="0089243D"/>
    <w:rsid w:val="00892E5E"/>
    <w:rsid w:val="008A0312"/>
    <w:rsid w:val="008A0A3E"/>
    <w:rsid w:val="008A1339"/>
    <w:rsid w:val="008A446D"/>
    <w:rsid w:val="008A54E6"/>
    <w:rsid w:val="008A5866"/>
    <w:rsid w:val="008A70B5"/>
    <w:rsid w:val="008A75C8"/>
    <w:rsid w:val="008B7577"/>
    <w:rsid w:val="008C38C7"/>
    <w:rsid w:val="008D3001"/>
    <w:rsid w:val="008D66A9"/>
    <w:rsid w:val="008E48CE"/>
    <w:rsid w:val="008F0E92"/>
    <w:rsid w:val="008F329A"/>
    <w:rsid w:val="00900834"/>
    <w:rsid w:val="009014F5"/>
    <w:rsid w:val="00901F97"/>
    <w:rsid w:val="009028C0"/>
    <w:rsid w:val="00905D99"/>
    <w:rsid w:val="0090604A"/>
    <w:rsid w:val="00914AE7"/>
    <w:rsid w:val="00925665"/>
    <w:rsid w:val="00925FE2"/>
    <w:rsid w:val="00930EAA"/>
    <w:rsid w:val="00931254"/>
    <w:rsid w:val="00932D7D"/>
    <w:rsid w:val="0093419B"/>
    <w:rsid w:val="00937D04"/>
    <w:rsid w:val="009442A6"/>
    <w:rsid w:val="009755FE"/>
    <w:rsid w:val="0098487F"/>
    <w:rsid w:val="0099036A"/>
    <w:rsid w:val="009904C9"/>
    <w:rsid w:val="00991271"/>
    <w:rsid w:val="00991E53"/>
    <w:rsid w:val="009955B6"/>
    <w:rsid w:val="00995DFD"/>
    <w:rsid w:val="009B033A"/>
    <w:rsid w:val="009B3F8A"/>
    <w:rsid w:val="009B47D3"/>
    <w:rsid w:val="009B4A53"/>
    <w:rsid w:val="009B522A"/>
    <w:rsid w:val="009C7198"/>
    <w:rsid w:val="009D4069"/>
    <w:rsid w:val="009E1644"/>
    <w:rsid w:val="009E3DAA"/>
    <w:rsid w:val="009F46E6"/>
    <w:rsid w:val="00A01A1F"/>
    <w:rsid w:val="00A05949"/>
    <w:rsid w:val="00A079E4"/>
    <w:rsid w:val="00A20D00"/>
    <w:rsid w:val="00A24837"/>
    <w:rsid w:val="00A26193"/>
    <w:rsid w:val="00A26BCD"/>
    <w:rsid w:val="00A332E2"/>
    <w:rsid w:val="00A36F02"/>
    <w:rsid w:val="00A40800"/>
    <w:rsid w:val="00A43513"/>
    <w:rsid w:val="00A44A7F"/>
    <w:rsid w:val="00A5483C"/>
    <w:rsid w:val="00A5501C"/>
    <w:rsid w:val="00A55F76"/>
    <w:rsid w:val="00A71CBC"/>
    <w:rsid w:val="00A732FC"/>
    <w:rsid w:val="00A73B51"/>
    <w:rsid w:val="00A77808"/>
    <w:rsid w:val="00A845AF"/>
    <w:rsid w:val="00A84C28"/>
    <w:rsid w:val="00A86A34"/>
    <w:rsid w:val="00A86B46"/>
    <w:rsid w:val="00A96374"/>
    <w:rsid w:val="00A973AC"/>
    <w:rsid w:val="00AA1CD4"/>
    <w:rsid w:val="00AA6DBA"/>
    <w:rsid w:val="00AB0455"/>
    <w:rsid w:val="00AB7281"/>
    <w:rsid w:val="00AC09CB"/>
    <w:rsid w:val="00AD6988"/>
    <w:rsid w:val="00AE2124"/>
    <w:rsid w:val="00AE2988"/>
    <w:rsid w:val="00AE6F1A"/>
    <w:rsid w:val="00AF137A"/>
    <w:rsid w:val="00AF3EBF"/>
    <w:rsid w:val="00AF6C8C"/>
    <w:rsid w:val="00AF7A4C"/>
    <w:rsid w:val="00B05C71"/>
    <w:rsid w:val="00B07E90"/>
    <w:rsid w:val="00B25526"/>
    <w:rsid w:val="00B2723A"/>
    <w:rsid w:val="00B2726B"/>
    <w:rsid w:val="00B3337D"/>
    <w:rsid w:val="00B4218B"/>
    <w:rsid w:val="00B52DCB"/>
    <w:rsid w:val="00B61FEB"/>
    <w:rsid w:val="00B6274A"/>
    <w:rsid w:val="00B65505"/>
    <w:rsid w:val="00B65705"/>
    <w:rsid w:val="00B7470E"/>
    <w:rsid w:val="00B76044"/>
    <w:rsid w:val="00B77A37"/>
    <w:rsid w:val="00B809CE"/>
    <w:rsid w:val="00B82C8B"/>
    <w:rsid w:val="00B84B8D"/>
    <w:rsid w:val="00B8788E"/>
    <w:rsid w:val="00B9140F"/>
    <w:rsid w:val="00B91670"/>
    <w:rsid w:val="00B91D88"/>
    <w:rsid w:val="00B93BAD"/>
    <w:rsid w:val="00B965D8"/>
    <w:rsid w:val="00BA0E19"/>
    <w:rsid w:val="00BA1864"/>
    <w:rsid w:val="00BA2A2A"/>
    <w:rsid w:val="00BB53BE"/>
    <w:rsid w:val="00BC1980"/>
    <w:rsid w:val="00BC2D7E"/>
    <w:rsid w:val="00BC3BD9"/>
    <w:rsid w:val="00BC617D"/>
    <w:rsid w:val="00BD07CA"/>
    <w:rsid w:val="00BD5826"/>
    <w:rsid w:val="00BD7260"/>
    <w:rsid w:val="00BE0CDF"/>
    <w:rsid w:val="00BE37CB"/>
    <w:rsid w:val="00BE3ED6"/>
    <w:rsid w:val="00BF059A"/>
    <w:rsid w:val="00C204E1"/>
    <w:rsid w:val="00C221E4"/>
    <w:rsid w:val="00C33733"/>
    <w:rsid w:val="00C339F3"/>
    <w:rsid w:val="00C3414E"/>
    <w:rsid w:val="00C42B81"/>
    <w:rsid w:val="00C52531"/>
    <w:rsid w:val="00C53B4E"/>
    <w:rsid w:val="00C57ECF"/>
    <w:rsid w:val="00C60D0D"/>
    <w:rsid w:val="00C664A2"/>
    <w:rsid w:val="00C702AF"/>
    <w:rsid w:val="00C70F44"/>
    <w:rsid w:val="00C76393"/>
    <w:rsid w:val="00C80DB6"/>
    <w:rsid w:val="00C82855"/>
    <w:rsid w:val="00C93A0F"/>
    <w:rsid w:val="00CA4B0A"/>
    <w:rsid w:val="00CA768F"/>
    <w:rsid w:val="00CA7756"/>
    <w:rsid w:val="00CA78A4"/>
    <w:rsid w:val="00CB4D67"/>
    <w:rsid w:val="00CB5E66"/>
    <w:rsid w:val="00CC4AF1"/>
    <w:rsid w:val="00CD23DE"/>
    <w:rsid w:val="00CD241E"/>
    <w:rsid w:val="00CD3C1D"/>
    <w:rsid w:val="00CD447C"/>
    <w:rsid w:val="00CE11A1"/>
    <w:rsid w:val="00CF1939"/>
    <w:rsid w:val="00D0269D"/>
    <w:rsid w:val="00D11262"/>
    <w:rsid w:val="00D13F86"/>
    <w:rsid w:val="00D17BB1"/>
    <w:rsid w:val="00D2645B"/>
    <w:rsid w:val="00D328CA"/>
    <w:rsid w:val="00D34F95"/>
    <w:rsid w:val="00D37CFA"/>
    <w:rsid w:val="00D448B5"/>
    <w:rsid w:val="00D468C2"/>
    <w:rsid w:val="00D51971"/>
    <w:rsid w:val="00D54D53"/>
    <w:rsid w:val="00D57550"/>
    <w:rsid w:val="00D6041D"/>
    <w:rsid w:val="00D62F05"/>
    <w:rsid w:val="00D63081"/>
    <w:rsid w:val="00D65291"/>
    <w:rsid w:val="00D65733"/>
    <w:rsid w:val="00D70B3E"/>
    <w:rsid w:val="00D71D04"/>
    <w:rsid w:val="00D746AF"/>
    <w:rsid w:val="00D80ECB"/>
    <w:rsid w:val="00DA0A66"/>
    <w:rsid w:val="00DA1C36"/>
    <w:rsid w:val="00DA3F0B"/>
    <w:rsid w:val="00DA645C"/>
    <w:rsid w:val="00DA7C0E"/>
    <w:rsid w:val="00DB318A"/>
    <w:rsid w:val="00DB4D35"/>
    <w:rsid w:val="00DC42E1"/>
    <w:rsid w:val="00DD7651"/>
    <w:rsid w:val="00DE1CCC"/>
    <w:rsid w:val="00DE4E68"/>
    <w:rsid w:val="00DF5800"/>
    <w:rsid w:val="00DF6650"/>
    <w:rsid w:val="00E00EFC"/>
    <w:rsid w:val="00E14980"/>
    <w:rsid w:val="00E14F8F"/>
    <w:rsid w:val="00E3193C"/>
    <w:rsid w:val="00E33B04"/>
    <w:rsid w:val="00E344C7"/>
    <w:rsid w:val="00E40101"/>
    <w:rsid w:val="00E42A3A"/>
    <w:rsid w:val="00E46B4F"/>
    <w:rsid w:val="00E50764"/>
    <w:rsid w:val="00E55263"/>
    <w:rsid w:val="00E62DF0"/>
    <w:rsid w:val="00E63EE8"/>
    <w:rsid w:val="00E73150"/>
    <w:rsid w:val="00E73FB8"/>
    <w:rsid w:val="00E85A0C"/>
    <w:rsid w:val="00E8702A"/>
    <w:rsid w:val="00E87CF8"/>
    <w:rsid w:val="00E9749F"/>
    <w:rsid w:val="00EA2B51"/>
    <w:rsid w:val="00EA4E10"/>
    <w:rsid w:val="00EB18C5"/>
    <w:rsid w:val="00EB2442"/>
    <w:rsid w:val="00EB2F13"/>
    <w:rsid w:val="00EC0358"/>
    <w:rsid w:val="00EC2967"/>
    <w:rsid w:val="00EC61B6"/>
    <w:rsid w:val="00EC7ABB"/>
    <w:rsid w:val="00ED0E0F"/>
    <w:rsid w:val="00ED344B"/>
    <w:rsid w:val="00ED7919"/>
    <w:rsid w:val="00EE3029"/>
    <w:rsid w:val="00EF2B3C"/>
    <w:rsid w:val="00EF5802"/>
    <w:rsid w:val="00F02BA2"/>
    <w:rsid w:val="00F04F2A"/>
    <w:rsid w:val="00F05C99"/>
    <w:rsid w:val="00F10490"/>
    <w:rsid w:val="00F144BF"/>
    <w:rsid w:val="00F157C9"/>
    <w:rsid w:val="00F218EE"/>
    <w:rsid w:val="00F300A2"/>
    <w:rsid w:val="00F312CF"/>
    <w:rsid w:val="00F34B81"/>
    <w:rsid w:val="00F35501"/>
    <w:rsid w:val="00F36A93"/>
    <w:rsid w:val="00F50911"/>
    <w:rsid w:val="00F5500E"/>
    <w:rsid w:val="00F610B1"/>
    <w:rsid w:val="00F620F1"/>
    <w:rsid w:val="00F6272D"/>
    <w:rsid w:val="00F6620E"/>
    <w:rsid w:val="00F71F37"/>
    <w:rsid w:val="00F761BB"/>
    <w:rsid w:val="00F83AC9"/>
    <w:rsid w:val="00F903C4"/>
    <w:rsid w:val="00FB1003"/>
    <w:rsid w:val="00FB1540"/>
    <w:rsid w:val="00FB21FB"/>
    <w:rsid w:val="00FB263B"/>
    <w:rsid w:val="00FB584B"/>
    <w:rsid w:val="00FB5D9E"/>
    <w:rsid w:val="00FB64EB"/>
    <w:rsid w:val="00FC1BEB"/>
    <w:rsid w:val="00FD5F42"/>
    <w:rsid w:val="00FE03B9"/>
    <w:rsid w:val="00FE3D2E"/>
    <w:rsid w:val="00FE439E"/>
    <w:rsid w:val="00FE66C9"/>
    <w:rsid w:val="00FE6E8E"/>
    <w:rsid w:val="00FF6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4497">
      <v:textbox inset="5.85pt,.7pt,5.85pt,.7pt"/>
      <o:colormenu v:ext="edit" fillcolor="none" strokecolor="none" shadowcolor="none"/>
    </o:shapedefaults>
    <o:shapelayout v:ext="edit">
      <o:idmap v:ext="edit" data="1"/>
    </o:shapelayout>
  </w:shapeDefaults>
  <w:decimalSymbol w:val="."/>
  <w:listSeparator w:val=","/>
  <w14:docId w14:val="33557E9C"/>
  <w15:docId w15:val="{5DEC9CC3-F09E-479E-9D91-1BF8BB8D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2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5D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905D99"/>
    <w:rPr>
      <w:rFonts w:ascii="Arial" w:eastAsia="ＭＳ ゴシック" w:hAnsi="Arial"/>
      <w:sz w:val="18"/>
      <w:szCs w:val="18"/>
    </w:rPr>
  </w:style>
  <w:style w:type="character" w:customStyle="1" w:styleId="a5">
    <w:name w:val="吹き出し (文字)"/>
    <w:basedOn w:val="a0"/>
    <w:link w:val="a4"/>
    <w:uiPriority w:val="99"/>
    <w:semiHidden/>
    <w:rsid w:val="00905D99"/>
    <w:rPr>
      <w:rFonts w:ascii="Arial" w:eastAsia="ＭＳ ゴシック" w:hAnsi="Arial" w:cs="Times New Roman"/>
      <w:sz w:val="18"/>
      <w:szCs w:val="18"/>
    </w:rPr>
  </w:style>
  <w:style w:type="paragraph" w:styleId="a6">
    <w:name w:val="header"/>
    <w:basedOn w:val="a"/>
    <w:link w:val="a7"/>
    <w:uiPriority w:val="99"/>
    <w:unhideWhenUsed/>
    <w:rsid w:val="0078701F"/>
    <w:pPr>
      <w:tabs>
        <w:tab w:val="center" w:pos="4252"/>
        <w:tab w:val="right" w:pos="8504"/>
      </w:tabs>
      <w:snapToGrid w:val="0"/>
    </w:pPr>
  </w:style>
  <w:style w:type="character" w:customStyle="1" w:styleId="a7">
    <w:name w:val="ヘッダー (文字)"/>
    <w:basedOn w:val="a0"/>
    <w:link w:val="a6"/>
    <w:uiPriority w:val="99"/>
    <w:rsid w:val="0078701F"/>
    <w:rPr>
      <w:kern w:val="2"/>
      <w:sz w:val="21"/>
      <w:szCs w:val="22"/>
    </w:rPr>
  </w:style>
  <w:style w:type="paragraph" w:styleId="a8">
    <w:name w:val="footer"/>
    <w:basedOn w:val="a"/>
    <w:link w:val="a9"/>
    <w:uiPriority w:val="99"/>
    <w:unhideWhenUsed/>
    <w:rsid w:val="0078701F"/>
    <w:pPr>
      <w:tabs>
        <w:tab w:val="center" w:pos="4252"/>
        <w:tab w:val="right" w:pos="8504"/>
      </w:tabs>
      <w:snapToGrid w:val="0"/>
    </w:pPr>
  </w:style>
  <w:style w:type="character" w:customStyle="1" w:styleId="a9">
    <w:name w:val="フッター (文字)"/>
    <w:basedOn w:val="a0"/>
    <w:link w:val="a8"/>
    <w:uiPriority w:val="99"/>
    <w:rsid w:val="0078701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98246">
      <w:bodyDiv w:val="1"/>
      <w:marLeft w:val="0"/>
      <w:marRight w:val="0"/>
      <w:marTop w:val="0"/>
      <w:marBottom w:val="0"/>
      <w:divBdr>
        <w:top w:val="none" w:sz="0" w:space="0" w:color="auto"/>
        <w:left w:val="none" w:sz="0" w:space="0" w:color="auto"/>
        <w:bottom w:val="none" w:sz="0" w:space="0" w:color="auto"/>
        <w:right w:val="none" w:sz="0" w:space="0" w:color="auto"/>
      </w:divBdr>
    </w:div>
    <w:div w:id="1169058524">
      <w:bodyDiv w:val="1"/>
      <w:marLeft w:val="0"/>
      <w:marRight w:val="0"/>
      <w:marTop w:val="0"/>
      <w:marBottom w:val="0"/>
      <w:divBdr>
        <w:top w:val="none" w:sz="0" w:space="0" w:color="auto"/>
        <w:left w:val="none" w:sz="0" w:space="0" w:color="auto"/>
        <w:bottom w:val="none" w:sz="0" w:space="0" w:color="auto"/>
        <w:right w:val="none" w:sz="0" w:space="0" w:color="auto"/>
      </w:divBdr>
    </w:div>
    <w:div w:id="187950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2ADAD-853F-43B5-8680-5DF7B4AC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8342</TotalTime>
  <Pages>2</Pages>
  <Words>293</Words>
  <Characters>1675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岩野　靖</dc:creator>
  <cp:lastModifiedBy>鶴野 一</cp:lastModifiedBy>
  <cp:revision>48</cp:revision>
  <cp:lastPrinted>2025-05-08T21:43:00Z</cp:lastPrinted>
  <dcterms:created xsi:type="dcterms:W3CDTF">2011-02-09T20:40:00Z</dcterms:created>
  <dcterms:modified xsi:type="dcterms:W3CDTF">2025-05-08T21:46:00Z</dcterms:modified>
</cp:coreProperties>
</file>