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0060" w:type="dxa"/>
        <w:tblLook w:val="04A0" w:firstRow="1" w:lastRow="0" w:firstColumn="1" w:lastColumn="0" w:noHBand="0" w:noVBand="1"/>
      </w:tblPr>
      <w:tblGrid>
        <w:gridCol w:w="7338"/>
        <w:gridCol w:w="2722"/>
      </w:tblGrid>
      <w:tr w:rsidR="00A869FC" w14:paraId="41471756" w14:textId="77777777" w:rsidTr="00B85DE6">
        <w:tc>
          <w:tcPr>
            <w:tcW w:w="7338" w:type="dxa"/>
          </w:tcPr>
          <w:p w14:paraId="1ECD5EA6" w14:textId="77777777" w:rsidR="00A869FC" w:rsidRPr="000660C4" w:rsidRDefault="00182412" w:rsidP="000660C4">
            <w:pPr>
              <w:jc w:val="center"/>
              <w:rPr>
                <w:b/>
              </w:rPr>
            </w:pPr>
            <w:r w:rsidRPr="000660C4">
              <w:rPr>
                <w:rFonts w:hint="eastAsia"/>
                <w:b/>
                <w:sz w:val="96"/>
              </w:rPr>
              <w:t>進路便り</w:t>
            </w:r>
          </w:p>
        </w:tc>
        <w:tc>
          <w:tcPr>
            <w:tcW w:w="2722" w:type="dxa"/>
          </w:tcPr>
          <w:p w14:paraId="47B4D3DB" w14:textId="2018ED26" w:rsidR="00A869FC" w:rsidRPr="00865ADC" w:rsidRDefault="00304DD6" w:rsidP="00A869FC">
            <w:pPr>
              <w:rPr>
                <w:rFonts w:ascii="UD デジタル 教科書体 N-R" w:eastAsia="UD デジタル 教科書体 N-R"/>
              </w:rPr>
            </w:pPr>
            <w:r w:rsidRPr="00865ADC">
              <w:rPr>
                <w:rFonts w:ascii="UD デジタル 教科書体 N-R" w:eastAsia="UD デジタル 教科書体 N-R" w:hint="eastAsia"/>
              </w:rPr>
              <w:t>令和</w:t>
            </w:r>
            <w:r w:rsidR="005528A0" w:rsidRPr="00865ADC">
              <w:rPr>
                <w:rFonts w:ascii="UD デジタル 教科書体 N-R" w:eastAsia="UD デジタル 教科書体 N-R" w:hint="eastAsia"/>
              </w:rPr>
              <w:t>６</w:t>
            </w:r>
            <w:r w:rsidR="00734D0B" w:rsidRPr="00865ADC">
              <w:rPr>
                <w:rFonts w:ascii="UD デジタル 教科書体 N-R" w:eastAsia="UD デジタル 教科書体 N-R" w:hint="eastAsia"/>
              </w:rPr>
              <w:t>年</w:t>
            </w:r>
            <w:r w:rsidR="00293465">
              <w:rPr>
                <w:rFonts w:ascii="UD デジタル 教科書体 N-R" w:eastAsia="UD デジタル 教科書体 N-R" w:hint="eastAsia"/>
              </w:rPr>
              <w:t>７</w:t>
            </w:r>
            <w:r w:rsidR="00734D0B" w:rsidRPr="00865ADC">
              <w:rPr>
                <w:rFonts w:ascii="UD デジタル 教科書体 N-R" w:eastAsia="UD デジタル 教科書体 N-R" w:hint="eastAsia"/>
              </w:rPr>
              <w:t>月</w:t>
            </w:r>
            <w:r w:rsidR="00293465">
              <w:rPr>
                <w:rFonts w:ascii="UD デジタル 教科書体 N-R" w:eastAsia="UD デジタル 教科書体 N-R" w:hint="eastAsia"/>
              </w:rPr>
              <w:t>１９</w:t>
            </w:r>
            <w:r w:rsidR="00F97094" w:rsidRPr="00865ADC">
              <w:rPr>
                <w:rFonts w:ascii="UD デジタル 教科書体 N-R" w:eastAsia="UD デジタル 教科書体 N-R" w:hint="eastAsia"/>
              </w:rPr>
              <w:t>日</w:t>
            </w:r>
          </w:p>
          <w:p w14:paraId="7F305252" w14:textId="77777777" w:rsidR="00A869FC" w:rsidRPr="00865ADC" w:rsidRDefault="00734D0B">
            <w:pPr>
              <w:rPr>
                <w:rFonts w:ascii="UD デジタル 教科書体 N-R" w:eastAsia="UD デジタル 教科書体 N-R"/>
              </w:rPr>
            </w:pPr>
            <w:r w:rsidRPr="00865ADC">
              <w:rPr>
                <w:rFonts w:ascii="UD デジタル 教科書体 N-R" w:eastAsia="UD デジタル 教科書体 N-R" w:hint="eastAsia"/>
              </w:rPr>
              <w:t>益城町立木山</w:t>
            </w:r>
            <w:r w:rsidR="00A869FC" w:rsidRPr="00865ADC">
              <w:rPr>
                <w:rFonts w:ascii="UD デジタル 教科書体 N-R" w:eastAsia="UD デジタル 教科書体 N-R" w:hint="eastAsia"/>
              </w:rPr>
              <w:t>中学校</w:t>
            </w:r>
          </w:p>
          <w:p w14:paraId="7BD304DA" w14:textId="47D8C03E" w:rsidR="00A869FC" w:rsidRPr="00865ADC" w:rsidRDefault="00672C22" w:rsidP="00304DD6">
            <w:pPr>
              <w:rPr>
                <w:rFonts w:ascii="UD デジタル 教科書体 N-R" w:eastAsia="UD デジタル 教科書体 N-R"/>
              </w:rPr>
            </w:pPr>
            <w:r w:rsidRPr="00865ADC">
              <w:rPr>
                <w:rFonts w:ascii="UD デジタル 教科書体 N-R" w:eastAsia="UD デジタル 教科書体 N-R" w:hint="eastAsia"/>
              </w:rPr>
              <w:t>第</w:t>
            </w:r>
            <w:r w:rsidR="00293465">
              <w:rPr>
                <w:rFonts w:ascii="UD デジタル 教科書体 N-R" w:eastAsia="UD デジタル 教科書体 N-R" w:hint="eastAsia"/>
              </w:rPr>
              <w:t>４</w:t>
            </w:r>
            <w:r w:rsidR="00A869FC" w:rsidRPr="00865ADC">
              <w:rPr>
                <w:rFonts w:ascii="UD デジタル 教科書体 N-R" w:eastAsia="UD デジタル 教科書体 N-R" w:hint="eastAsia"/>
              </w:rPr>
              <w:t>号</w:t>
            </w:r>
          </w:p>
          <w:p w14:paraId="696E2324" w14:textId="733F09AA" w:rsidR="00A869FC" w:rsidRDefault="00880C54" w:rsidP="0092738B">
            <w:r w:rsidRPr="00865ADC">
              <w:rPr>
                <w:rFonts w:ascii="UD デジタル 教科書体 N-R" w:eastAsia="UD デジタル 教科書体 N-R" w:hint="eastAsia"/>
              </w:rPr>
              <w:t>進路指導担当：</w:t>
            </w:r>
            <w:r w:rsidR="00C37821" w:rsidRPr="00865ADC">
              <w:rPr>
                <w:rFonts w:ascii="UD デジタル 教科書体 N-R" w:eastAsia="UD デジタル 教科書体 N-R" w:hint="eastAsia"/>
              </w:rPr>
              <w:t>阪西　春奈</w:t>
            </w:r>
          </w:p>
        </w:tc>
      </w:tr>
    </w:tbl>
    <w:p w14:paraId="7A62FC95" w14:textId="5ED03A16" w:rsidR="00C37821" w:rsidRDefault="00293465" w:rsidP="00C37821">
      <w:pPr>
        <w:autoSpaceDE w:val="0"/>
        <w:autoSpaceDN w:val="0"/>
        <w:adjustRightInd w:val="0"/>
        <w:spacing w:line="0" w:lineRule="atLeast"/>
        <w:jc w:val="left"/>
        <w:rPr>
          <w:rFonts w:ascii="HGP行書体" w:eastAsia="HGP行書体"/>
          <w:sz w:val="52"/>
          <w:szCs w:val="144"/>
        </w:rPr>
      </w:pPr>
      <w:r w:rsidRPr="00293465">
        <w:rPr>
          <w:rFonts w:ascii="HGP行書体" w:eastAsia="HGP行書体" w:hint="eastAsia"/>
          <w:sz w:val="52"/>
          <w:szCs w:val="144"/>
        </w:rPr>
        <w:t>夏を制する者は受験を制す！</w:t>
      </w:r>
    </w:p>
    <w:p w14:paraId="5D57CE55" w14:textId="35CAC97A" w:rsidR="00293465" w:rsidRDefault="00B85DE6" w:rsidP="00C37821">
      <w:pPr>
        <w:autoSpaceDE w:val="0"/>
        <w:autoSpaceDN w:val="0"/>
        <w:adjustRightInd w:val="0"/>
        <w:spacing w:line="0" w:lineRule="atLeast"/>
        <w:jc w:val="left"/>
        <w:rPr>
          <w:rFonts w:ascii="UD デジタル 教科書体 N-R" w:eastAsia="UD デジタル 教科書体 N-R"/>
          <w:sz w:val="24"/>
          <w:szCs w:val="40"/>
        </w:rPr>
      </w:pPr>
      <w:r>
        <w:rPr>
          <w:noProof/>
        </w:rPr>
        <w:drawing>
          <wp:anchor distT="0" distB="0" distL="114300" distR="114300" simplePos="0" relativeHeight="251658240" behindDoc="0" locked="0" layoutInCell="1" allowOverlap="1" wp14:anchorId="2A06B5C3" wp14:editId="4AA9D0ED">
            <wp:simplePos x="0" y="0"/>
            <wp:positionH relativeFrom="margin">
              <wp:align>left</wp:align>
            </wp:positionH>
            <wp:positionV relativeFrom="paragraph">
              <wp:posOffset>1703070</wp:posOffset>
            </wp:positionV>
            <wp:extent cx="2571750" cy="1409700"/>
            <wp:effectExtent l="0" t="0" r="0" b="0"/>
            <wp:wrapSquare wrapText="bothSides"/>
            <wp:docPr id="2" name="図 1" descr="受験生の夏休みの過ごし方 夏にライバルに差をつける！ - 季節の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受験生の夏休みの過ごし方 夏にライバルに差をつける！ - 季節の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1409700"/>
                    </a:xfrm>
                    <a:prstGeom prst="rect">
                      <a:avLst/>
                    </a:prstGeom>
                    <a:noFill/>
                    <a:ln>
                      <a:noFill/>
                    </a:ln>
                  </pic:spPr>
                </pic:pic>
              </a:graphicData>
            </a:graphic>
          </wp:anchor>
        </w:drawing>
      </w:r>
      <w:r w:rsidR="00293465">
        <w:rPr>
          <w:rFonts w:ascii="UD デジタル 教科書体 N-R" w:eastAsia="UD デジタル 教科書体 N-R" w:hint="eastAsia"/>
          <w:sz w:val="24"/>
          <w:szCs w:val="40"/>
        </w:rPr>
        <w:t>明日からいよいよ３９日間の夏休みが始まります。上に書いた「夏を制する者は受験を制す」の言葉は、皆さんも一度は耳にしたことがある言葉</w:t>
      </w:r>
      <w:r w:rsidR="007E214C">
        <w:rPr>
          <w:rFonts w:ascii="UD デジタル 教科書体 N-R" w:eastAsia="UD デジタル 教科書体 N-R" w:hint="eastAsia"/>
          <w:sz w:val="24"/>
          <w:szCs w:val="40"/>
        </w:rPr>
        <w:t>ではないでしょうか</w:t>
      </w:r>
      <w:r w:rsidR="00293465">
        <w:rPr>
          <w:rFonts w:ascii="UD デジタル 教科書体 N-R" w:eastAsia="UD デジタル 教科書体 N-R" w:hint="eastAsia"/>
          <w:sz w:val="24"/>
          <w:szCs w:val="40"/>
        </w:rPr>
        <w:t>。</w:t>
      </w:r>
      <w:r w:rsidR="007E214C">
        <w:rPr>
          <w:rFonts w:ascii="UD デジタル 教科書体 N-R" w:eastAsia="UD デジタル 教科書体 N-R" w:hint="eastAsia"/>
          <w:sz w:val="24"/>
          <w:szCs w:val="40"/>
        </w:rPr>
        <w:t>この言葉のとらえ方は様々にあると思いますが、「長い夏休みをきちんと計画的に学習に取り組み、充実した日々を過ごした者が受験を制することができる」というふうに考えることができます。</w:t>
      </w:r>
      <w:r w:rsidR="00D1759A">
        <w:rPr>
          <w:rFonts w:ascii="UD デジタル 教科書体 N-R" w:eastAsia="UD デジタル 教科書体 N-R" w:hint="eastAsia"/>
          <w:sz w:val="24"/>
          <w:szCs w:val="40"/>
        </w:rPr>
        <w:t>夏休みの学習の計画は立てることが出来たでしょうか？ベネッセのある調査</w:t>
      </w:r>
      <w:r w:rsidR="00E5513E">
        <w:rPr>
          <w:rFonts w:ascii="UD デジタル 教科書体 N-R" w:eastAsia="UD デジタル 教科書体 N-R" w:hint="eastAsia"/>
          <w:sz w:val="24"/>
          <w:szCs w:val="40"/>
        </w:rPr>
        <w:t>に</w:t>
      </w:r>
      <w:r w:rsidR="00D1759A">
        <w:rPr>
          <w:rFonts w:ascii="UD デジタル 教科書体 N-R" w:eastAsia="UD デジタル 教科書体 N-R" w:hint="eastAsia"/>
          <w:sz w:val="24"/>
          <w:szCs w:val="40"/>
        </w:rPr>
        <w:t>は、「中３の夏休みまでに受験勉強を始めた生徒は全体の６５％</w:t>
      </w:r>
      <w:r w:rsidR="00E5513E">
        <w:rPr>
          <w:rFonts w:ascii="UD デジタル 教科書体 N-R" w:eastAsia="UD デジタル 教科書体 N-R" w:hint="eastAsia"/>
          <w:sz w:val="24"/>
          <w:szCs w:val="40"/>
        </w:rPr>
        <w:t>」</w:t>
      </w:r>
      <w:r w:rsidR="00D1759A">
        <w:rPr>
          <w:rFonts w:ascii="UD デジタル 教科書体 N-R" w:eastAsia="UD デジタル 教科書体 N-R" w:hint="eastAsia"/>
          <w:sz w:val="24"/>
          <w:szCs w:val="40"/>
        </w:rPr>
        <w:t>という数値がありました。</w:t>
      </w:r>
      <w:r w:rsidR="00E5513E">
        <w:rPr>
          <w:rFonts w:ascii="UD デジタル 教科書体 N-R" w:eastAsia="UD デジタル 教科書体 N-R" w:hint="eastAsia"/>
          <w:sz w:val="24"/>
          <w:szCs w:val="40"/>
        </w:rPr>
        <w:t>この夏休みに受験に向けての取り組みを</w:t>
      </w:r>
      <w:r w:rsidR="00D1759A">
        <w:rPr>
          <w:rFonts w:ascii="UD デジタル 教科書体 N-R" w:eastAsia="UD デジタル 教科書体 N-R" w:hint="eastAsia"/>
          <w:sz w:val="24"/>
          <w:szCs w:val="40"/>
        </w:rPr>
        <w:t>始めなければ「受験勉強への</w:t>
      </w:r>
      <w:r w:rsidR="00E5513E">
        <w:rPr>
          <w:rFonts w:ascii="UD デジタル 教科書体 N-R" w:eastAsia="UD デジタル 教科書体 N-R" w:hint="eastAsia"/>
          <w:sz w:val="24"/>
          <w:szCs w:val="40"/>
        </w:rPr>
        <w:t>スタート</w:t>
      </w:r>
      <w:r w:rsidR="00D1759A">
        <w:rPr>
          <w:rFonts w:ascii="UD デジタル 教科書体 N-R" w:eastAsia="UD デジタル 教科書体 N-R" w:hint="eastAsia"/>
          <w:sz w:val="24"/>
          <w:szCs w:val="40"/>
        </w:rPr>
        <w:t>が他の人より遅くなる」と</w:t>
      </w:r>
      <w:r w:rsidR="00E5513E">
        <w:rPr>
          <w:rFonts w:ascii="UD デジタル 教科書体 N-R" w:eastAsia="UD デジタル 教科書体 N-R" w:hint="eastAsia"/>
          <w:sz w:val="24"/>
          <w:szCs w:val="40"/>
        </w:rPr>
        <w:t>言えます。夏休みは既習内容の総復習に取り組める時間がたくさんあります。</w:t>
      </w:r>
    </w:p>
    <w:p w14:paraId="38402B9F" w14:textId="69E1499C" w:rsidR="00E5513E" w:rsidRDefault="00E5513E" w:rsidP="00C37821">
      <w:pPr>
        <w:autoSpaceDE w:val="0"/>
        <w:autoSpaceDN w:val="0"/>
        <w:adjustRightInd w:val="0"/>
        <w:spacing w:line="0" w:lineRule="atLeast"/>
        <w:jc w:val="left"/>
        <w:rPr>
          <w:rFonts w:ascii="UD デジタル 教科書体 N-R" w:eastAsia="UD デジタル 教科書体 N-R"/>
          <w:sz w:val="24"/>
          <w:szCs w:val="40"/>
        </w:rPr>
      </w:pPr>
      <w:r>
        <w:rPr>
          <w:rFonts w:ascii="UD デジタル 教科書体 N-R" w:eastAsia="UD デジタル 教科書体 N-R" w:hint="eastAsia"/>
          <w:sz w:val="24"/>
          <w:szCs w:val="40"/>
        </w:rPr>
        <w:t>既習内容</w:t>
      </w:r>
      <w:r w:rsidR="00B839F3">
        <w:rPr>
          <w:rFonts w:ascii="UD デジタル 教科書体 N-R" w:eastAsia="UD デジタル 教科書体 N-R" w:hint="eastAsia"/>
          <w:sz w:val="24"/>
          <w:szCs w:val="40"/>
        </w:rPr>
        <w:t>で、「自分が理解できている部分」と「自分が理解できていない部分」を整理し、理解できていない部分にポイントを絞って学習をすることが大切です。有意義な夏休みを過ごすことを期待しています。</w:t>
      </w:r>
    </w:p>
    <w:p w14:paraId="02D1DE89" w14:textId="4B40EE91" w:rsidR="003A667C" w:rsidRDefault="003A667C" w:rsidP="00C37821">
      <w:pPr>
        <w:autoSpaceDE w:val="0"/>
        <w:autoSpaceDN w:val="0"/>
        <w:adjustRightInd w:val="0"/>
        <w:spacing w:line="0" w:lineRule="atLeast"/>
        <w:jc w:val="left"/>
        <w:rPr>
          <w:rFonts w:ascii="UD デジタル 教科書体 N-R" w:eastAsia="UD デジタル 教科書体 N-R"/>
          <w:sz w:val="24"/>
          <w:szCs w:val="40"/>
          <w:u w:val="double"/>
        </w:rPr>
      </w:pPr>
      <w:r>
        <w:rPr>
          <w:rFonts w:ascii="UD デジタル 教科書体 N-R" w:eastAsia="UD デジタル 教科書体 N-R" w:hint="eastAsia"/>
          <w:sz w:val="24"/>
          <w:szCs w:val="40"/>
          <w:u w:val="double"/>
        </w:rPr>
        <w:t xml:space="preserve">　　　　　　　　　　　　　　　　　　　　　　　　　　　　　　　　　　　　　　　　　　　　　　　　</w:t>
      </w:r>
    </w:p>
    <w:p w14:paraId="150D074C" w14:textId="0A39B5D7" w:rsidR="003A667C" w:rsidRDefault="003A667C" w:rsidP="00C37821">
      <w:pPr>
        <w:autoSpaceDE w:val="0"/>
        <w:autoSpaceDN w:val="0"/>
        <w:adjustRightInd w:val="0"/>
        <w:spacing w:line="0" w:lineRule="atLeast"/>
        <w:jc w:val="left"/>
        <w:rPr>
          <w:rFonts w:ascii="BIZ UDPゴシック" w:eastAsia="BIZ UDPゴシック" w:hAnsi="BIZ UDPゴシック"/>
          <w:b/>
          <w:bCs/>
          <w:sz w:val="28"/>
          <w:szCs w:val="44"/>
        </w:rPr>
      </w:pPr>
      <w:r w:rsidRPr="003A667C">
        <w:rPr>
          <w:rFonts w:ascii="BIZ UDPゴシック" w:eastAsia="BIZ UDPゴシック" w:hAnsi="BIZ UDPゴシック" w:hint="eastAsia"/>
          <w:b/>
          <w:bCs/>
          <w:sz w:val="28"/>
          <w:szCs w:val="44"/>
        </w:rPr>
        <w:t>高校の体験入学について</w:t>
      </w:r>
    </w:p>
    <w:p w14:paraId="6301BB0A" w14:textId="63D12528" w:rsidR="003A667C" w:rsidRDefault="003A667C" w:rsidP="00C37821">
      <w:pPr>
        <w:autoSpaceDE w:val="0"/>
        <w:autoSpaceDN w:val="0"/>
        <w:adjustRightInd w:val="0"/>
        <w:spacing w:line="0" w:lineRule="atLeast"/>
        <w:jc w:val="left"/>
        <w:rPr>
          <w:rFonts w:ascii="UD デジタル 教科書体 NK-R" w:eastAsia="UD デジタル 教科書体 NK-R" w:hAnsi="BIZ UDPゴシック"/>
          <w:sz w:val="24"/>
          <w:szCs w:val="40"/>
        </w:rPr>
      </w:pPr>
      <w:r w:rsidRPr="003A667C">
        <w:rPr>
          <w:rFonts w:ascii="UD デジタル 教科書体 NK-R" w:eastAsia="UD デジタル 教科書体 NK-R" w:hAnsi="BIZ UDPゴシック" w:hint="eastAsia"/>
          <w:sz w:val="24"/>
          <w:szCs w:val="40"/>
        </w:rPr>
        <w:t>先週の土曜日より高校の体験入学が始まりました。</w:t>
      </w:r>
      <w:r>
        <w:rPr>
          <w:rFonts w:ascii="UD デジタル 教科書体 NK-R" w:eastAsia="UD デジタル 教科書体 NK-R" w:hAnsi="BIZ UDPゴシック" w:hint="eastAsia"/>
          <w:sz w:val="24"/>
          <w:szCs w:val="40"/>
        </w:rPr>
        <w:t>夏休み中は、多くの高校で体験入学が予定され、木山中からもたくさんの生徒が参加します。以下の確認事項を守って、有意義な時間を過ごしてきて欲しいと思います。</w:t>
      </w:r>
    </w:p>
    <w:p w14:paraId="698B6BE9" w14:textId="51DFD889" w:rsidR="003A667C" w:rsidRPr="003A667C" w:rsidRDefault="00D27218" w:rsidP="00C37821">
      <w:pPr>
        <w:autoSpaceDE w:val="0"/>
        <w:autoSpaceDN w:val="0"/>
        <w:adjustRightInd w:val="0"/>
        <w:spacing w:line="0" w:lineRule="atLeast"/>
        <w:jc w:val="left"/>
        <w:rPr>
          <w:rFonts w:ascii="UD デジタル 教科書体 NK-R" w:eastAsia="UD デジタル 教科書体 NK-R" w:hAnsi="BIZ UDPゴシック"/>
          <w:sz w:val="22"/>
          <w:szCs w:val="36"/>
        </w:rPr>
      </w:pPr>
      <w:r>
        <w:rPr>
          <w:rFonts w:ascii="UD デジタル 教科書体 N-R" w:eastAsia="UD デジタル 教科書体 N-R" w:hint="eastAsia"/>
          <w:noProof/>
          <w:sz w:val="24"/>
          <w:szCs w:val="40"/>
        </w:rPr>
        <mc:AlternateContent>
          <mc:Choice Requires="wps">
            <w:drawing>
              <wp:anchor distT="0" distB="0" distL="114300" distR="114300" simplePos="0" relativeHeight="251659264" behindDoc="0" locked="0" layoutInCell="1" allowOverlap="1" wp14:anchorId="14F14FEF" wp14:editId="6EC0E984">
                <wp:simplePos x="0" y="0"/>
                <wp:positionH relativeFrom="margin">
                  <wp:align>right</wp:align>
                </wp:positionH>
                <wp:positionV relativeFrom="paragraph">
                  <wp:posOffset>42545</wp:posOffset>
                </wp:positionV>
                <wp:extent cx="6143625" cy="28860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43625" cy="2886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C8FA84" w14:textId="7A402238" w:rsidR="003A667C" w:rsidRPr="00DB4F48" w:rsidRDefault="003A667C" w:rsidP="003A667C">
                            <w:pPr>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【確認事項】</w:t>
                            </w:r>
                          </w:p>
                          <w:p w14:paraId="096DA9B8" w14:textId="583EAFAA" w:rsidR="003A667C" w:rsidRPr="00DB4F48" w:rsidRDefault="003A667C" w:rsidP="003A667C">
                            <w:pPr>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・木山中生としての自覚をもち、さわやかな挨拶、返事を心掛ける</w:t>
                            </w:r>
                            <w:r w:rsidR="00DB4F48">
                              <w:rPr>
                                <w:rFonts w:ascii="BIZ UDPゴシック" w:eastAsia="BIZ UDPゴシック" w:hAnsi="BIZ UDPゴシック" w:hint="eastAsia"/>
                                <w:b/>
                                <w:bCs/>
                                <w:sz w:val="24"/>
                                <w:szCs w:val="28"/>
                              </w:rPr>
                              <w:t>こと</w:t>
                            </w:r>
                            <w:r w:rsidRPr="00DB4F48">
                              <w:rPr>
                                <w:rFonts w:ascii="BIZ UDPゴシック" w:eastAsia="BIZ UDPゴシック" w:hAnsi="BIZ UDPゴシック" w:hint="eastAsia"/>
                                <w:b/>
                                <w:bCs/>
                                <w:sz w:val="24"/>
                                <w:szCs w:val="28"/>
                              </w:rPr>
                              <w:t>。</w:t>
                            </w:r>
                          </w:p>
                          <w:p w14:paraId="586A5677" w14:textId="2A90E80A" w:rsidR="00D27218" w:rsidRPr="00DB4F48" w:rsidRDefault="003A667C" w:rsidP="003A667C">
                            <w:pPr>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・服装は、制服</w:t>
                            </w:r>
                            <w:r w:rsidR="00D27218" w:rsidRPr="00DB4F48">
                              <w:rPr>
                                <w:rFonts w:ascii="BIZ UDPゴシック" w:eastAsia="BIZ UDPゴシック" w:hAnsi="BIZ UDPゴシック" w:hint="eastAsia"/>
                                <w:b/>
                                <w:bCs/>
                                <w:sz w:val="24"/>
                                <w:szCs w:val="28"/>
                              </w:rPr>
                              <w:t>。靴は校則で決められているもの</w:t>
                            </w:r>
                            <w:r w:rsidR="00DB4F48">
                              <w:rPr>
                                <w:rFonts w:ascii="BIZ UDPゴシック" w:eastAsia="BIZ UDPゴシック" w:hAnsi="BIZ UDPゴシック" w:hint="eastAsia"/>
                                <w:b/>
                                <w:bCs/>
                                <w:sz w:val="24"/>
                                <w:szCs w:val="28"/>
                              </w:rPr>
                              <w:t>を履いて参加します</w:t>
                            </w:r>
                            <w:r w:rsidR="00D27218" w:rsidRPr="00DB4F48">
                              <w:rPr>
                                <w:rFonts w:ascii="BIZ UDPゴシック" w:eastAsia="BIZ UDPゴシック" w:hAnsi="BIZ UDPゴシック" w:hint="eastAsia"/>
                                <w:b/>
                                <w:bCs/>
                                <w:sz w:val="24"/>
                                <w:szCs w:val="28"/>
                              </w:rPr>
                              <w:t>。</w:t>
                            </w:r>
                          </w:p>
                          <w:p w14:paraId="1FE4167A" w14:textId="1430EE7E" w:rsidR="00D27218" w:rsidRPr="00DB4F48" w:rsidRDefault="00D27218" w:rsidP="00DB4F48">
                            <w:pPr>
                              <w:ind w:left="1200" w:hangingChars="500" w:hanging="1200"/>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・持参物</w:t>
                            </w:r>
                            <w:r w:rsidR="00DB4F48">
                              <w:rPr>
                                <w:rFonts w:ascii="BIZ UDPゴシック" w:eastAsia="BIZ UDPゴシック" w:hAnsi="BIZ UDPゴシック" w:hint="eastAsia"/>
                                <w:b/>
                                <w:bCs/>
                                <w:sz w:val="24"/>
                                <w:szCs w:val="28"/>
                              </w:rPr>
                              <w:t>・・・</w:t>
                            </w:r>
                            <w:r w:rsidRPr="00DB4F48">
                              <w:rPr>
                                <w:rFonts w:ascii="BIZ UDPゴシック" w:eastAsia="BIZ UDPゴシック" w:hAnsi="BIZ UDPゴシック" w:hint="eastAsia"/>
                                <w:b/>
                                <w:bCs/>
                                <w:sz w:val="24"/>
                                <w:szCs w:val="28"/>
                              </w:rPr>
                              <w:t xml:space="preserve">　通学バッグ（キーホルダー等を取る）、上靴、靴入れ用の</w:t>
                            </w:r>
                            <w:r w:rsidR="00DB4F48">
                              <w:rPr>
                                <w:rFonts w:ascii="BIZ UDPゴシック" w:eastAsia="BIZ UDPゴシック" w:hAnsi="BIZ UDPゴシック" w:hint="eastAsia"/>
                                <w:b/>
                                <w:bCs/>
                                <w:sz w:val="24"/>
                                <w:szCs w:val="28"/>
                              </w:rPr>
                              <w:t>ビニール</w:t>
                            </w:r>
                            <w:r w:rsidRPr="00DB4F48">
                              <w:rPr>
                                <w:rFonts w:ascii="BIZ UDPゴシック" w:eastAsia="BIZ UDPゴシック" w:hAnsi="BIZ UDPゴシック" w:hint="eastAsia"/>
                                <w:b/>
                                <w:bCs/>
                                <w:sz w:val="24"/>
                                <w:szCs w:val="28"/>
                              </w:rPr>
                              <w:t>袋、筆記具、水筒など</w:t>
                            </w:r>
                            <w:r w:rsidR="001E34DE" w:rsidRPr="00DB4F48">
                              <w:rPr>
                                <w:rFonts w:ascii="BIZ UDPゴシック" w:eastAsia="BIZ UDPゴシック" w:hAnsi="BIZ UDPゴシック" w:hint="eastAsia"/>
                                <w:b/>
                                <w:bCs/>
                                <w:sz w:val="24"/>
                                <w:szCs w:val="28"/>
                              </w:rPr>
                              <w:t>。</w:t>
                            </w:r>
                          </w:p>
                          <w:p w14:paraId="7A75E29C" w14:textId="0D1F2B96" w:rsidR="00D27218" w:rsidRPr="00DB4F48" w:rsidRDefault="00D27218" w:rsidP="00D27218">
                            <w:pPr>
                              <w:ind w:left="240" w:hangingChars="100" w:hanging="240"/>
                              <w:jc w:val="left"/>
                              <w:rPr>
                                <w:rFonts w:ascii="BIZ UDPゴシック" w:eastAsia="BIZ UDPゴシック" w:hAnsi="BIZ UDPゴシック"/>
                                <w:b/>
                                <w:bCs/>
                                <w:sz w:val="24"/>
                                <w:szCs w:val="28"/>
                                <w:u w:val="double"/>
                              </w:rPr>
                            </w:pPr>
                            <w:r w:rsidRPr="00DB4F48">
                              <w:rPr>
                                <w:rFonts w:ascii="BIZ UDPゴシック" w:eastAsia="BIZ UDPゴシック" w:hAnsi="BIZ UDPゴシック" w:hint="eastAsia"/>
                                <w:b/>
                                <w:bCs/>
                                <w:sz w:val="24"/>
                                <w:szCs w:val="28"/>
                              </w:rPr>
                              <w:t xml:space="preserve">　</w:t>
                            </w:r>
                            <w:r w:rsidRPr="00DB4F48">
                              <w:rPr>
                                <w:rFonts w:ascii="BIZ UDPゴシック" w:eastAsia="BIZ UDPゴシック" w:hAnsi="BIZ UDPゴシック" w:hint="eastAsia"/>
                                <w:b/>
                                <w:bCs/>
                                <w:sz w:val="24"/>
                                <w:szCs w:val="28"/>
                                <w:u w:val="double"/>
                              </w:rPr>
                              <w:t>携帯電話については、送迎などの連絡で必要な人のみ持っていくことを許可します。連絡時のみ使用し、高校の敷地内では使用しません。</w:t>
                            </w:r>
                          </w:p>
                          <w:p w14:paraId="7FD7C386" w14:textId="57D693C8" w:rsidR="00D27218" w:rsidRPr="00DB4F48" w:rsidRDefault="00D27218" w:rsidP="003A667C">
                            <w:pPr>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・保護者送迎は、各高校に指定された場所で車の乗降をすること。</w:t>
                            </w:r>
                          </w:p>
                          <w:p w14:paraId="5DF050CC" w14:textId="4ED60295" w:rsidR="00D27218" w:rsidRPr="00DB4F48" w:rsidRDefault="00D27218" w:rsidP="00DB4F48">
                            <w:pPr>
                              <w:ind w:left="240" w:hangingChars="100" w:hanging="240"/>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・体調不良等で欠席をする時は、必ず高校と中学校（土日の時は、翌日）に電話連絡をすること。</w:t>
                            </w:r>
                          </w:p>
                          <w:p w14:paraId="032DE653" w14:textId="32AC9E4E" w:rsidR="00D27218" w:rsidRPr="00DB4F48" w:rsidRDefault="00D27218" w:rsidP="003A667C">
                            <w:pPr>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・体験入学終了後は、寄り道をせずに帰宅すること。</w:t>
                            </w:r>
                          </w:p>
                          <w:p w14:paraId="2341F5A6" w14:textId="41D567A7" w:rsidR="00D27218" w:rsidRPr="00DB4F48" w:rsidRDefault="00D27218" w:rsidP="001E34DE">
                            <w:pPr>
                              <w:ind w:left="240" w:hangingChars="100" w:hanging="240"/>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・体験入学後は、ロイロノートに振り返りシートを記入し、</w:t>
                            </w:r>
                            <w:r w:rsidR="001E34DE" w:rsidRPr="00DB4F48">
                              <w:rPr>
                                <w:rFonts w:ascii="BIZ UDPゴシック" w:eastAsia="BIZ UDPゴシック" w:hAnsi="BIZ UDPゴシック" w:hint="eastAsia"/>
                                <w:b/>
                                <w:bCs/>
                                <w:sz w:val="24"/>
                                <w:szCs w:val="28"/>
                              </w:rPr>
                              <w:t>その日のうちに</w:t>
                            </w:r>
                            <w:r w:rsidRPr="00DB4F48">
                              <w:rPr>
                                <w:rFonts w:ascii="BIZ UDPゴシック" w:eastAsia="BIZ UDPゴシック" w:hAnsi="BIZ UDPゴシック" w:hint="eastAsia"/>
                                <w:b/>
                                <w:bCs/>
                                <w:sz w:val="24"/>
                                <w:szCs w:val="28"/>
                              </w:rPr>
                              <w:t>提出すること。（進路→各高校の提出箱</w:t>
                            </w:r>
                            <w:r w:rsidR="001E34DE" w:rsidRPr="00DB4F48">
                              <w:rPr>
                                <w:rFonts w:ascii="BIZ UDPゴシック" w:eastAsia="BIZ UDPゴシック" w:hAnsi="BIZ UDPゴシック" w:hint="eastAsia"/>
                                <w:b/>
                                <w:bCs/>
                                <w:sz w:val="24"/>
                                <w:szCs w:val="28"/>
                              </w:rPr>
                              <w:t xml:space="preserve">　</w:t>
                            </w:r>
                            <w:r w:rsidRPr="00DB4F48">
                              <w:rPr>
                                <w:rFonts w:ascii="BIZ UDPゴシック" w:eastAsia="BIZ UDPゴシック" w:hAnsi="BIZ UDPゴシック" w:hint="eastAsia"/>
                                <w:b/>
                                <w:bCs/>
                                <w:sz w:val="24"/>
                                <w:szCs w:val="28"/>
                              </w:rPr>
                              <w:t>）</w:t>
                            </w:r>
                          </w:p>
                          <w:p w14:paraId="0F02D207" w14:textId="77777777" w:rsidR="003A667C" w:rsidRDefault="003A667C" w:rsidP="003A66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F14FEF" id="正方形/長方形 1" o:spid="_x0000_s1026" style="position:absolute;margin-left:432.55pt;margin-top:3.35pt;width:483.75pt;height:227.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" fillcolor="white [3201]" strokecolor="black [3213]" strokeweight="2pt">
                <v:textbox>
                  <w:txbxContent>
                    <w:p w14:paraId="44C8FA84" w14:textId="7A402238" w:rsidR="003A667C" w:rsidRPr="00DB4F48" w:rsidRDefault="003A667C" w:rsidP="003A667C">
                      <w:pPr>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【確認事項】</w:t>
                      </w:r>
                    </w:p>
                    <w:p w14:paraId="096DA9B8" w14:textId="583EAFAA" w:rsidR="003A667C" w:rsidRPr="00DB4F48" w:rsidRDefault="003A667C" w:rsidP="003A667C">
                      <w:pPr>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・木山中生としての自覚をもち、さわやかな挨拶、返事を心掛ける</w:t>
                      </w:r>
                      <w:r w:rsidR="00DB4F48">
                        <w:rPr>
                          <w:rFonts w:ascii="BIZ UDPゴシック" w:eastAsia="BIZ UDPゴシック" w:hAnsi="BIZ UDPゴシック" w:hint="eastAsia"/>
                          <w:b/>
                          <w:bCs/>
                          <w:sz w:val="24"/>
                          <w:szCs w:val="28"/>
                        </w:rPr>
                        <w:t>こと</w:t>
                      </w:r>
                      <w:r w:rsidRPr="00DB4F48">
                        <w:rPr>
                          <w:rFonts w:ascii="BIZ UDPゴシック" w:eastAsia="BIZ UDPゴシック" w:hAnsi="BIZ UDPゴシック" w:hint="eastAsia"/>
                          <w:b/>
                          <w:bCs/>
                          <w:sz w:val="24"/>
                          <w:szCs w:val="28"/>
                        </w:rPr>
                        <w:t>。</w:t>
                      </w:r>
                    </w:p>
                    <w:p w14:paraId="586A5677" w14:textId="2A90E80A" w:rsidR="00D27218" w:rsidRPr="00DB4F48" w:rsidRDefault="003A667C" w:rsidP="003A667C">
                      <w:pPr>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・服装は、制服</w:t>
                      </w:r>
                      <w:r w:rsidR="00D27218" w:rsidRPr="00DB4F48">
                        <w:rPr>
                          <w:rFonts w:ascii="BIZ UDPゴシック" w:eastAsia="BIZ UDPゴシック" w:hAnsi="BIZ UDPゴシック" w:hint="eastAsia"/>
                          <w:b/>
                          <w:bCs/>
                          <w:sz w:val="24"/>
                          <w:szCs w:val="28"/>
                        </w:rPr>
                        <w:t>。靴は校則で決められているもの</w:t>
                      </w:r>
                      <w:r w:rsidR="00DB4F48">
                        <w:rPr>
                          <w:rFonts w:ascii="BIZ UDPゴシック" w:eastAsia="BIZ UDPゴシック" w:hAnsi="BIZ UDPゴシック" w:hint="eastAsia"/>
                          <w:b/>
                          <w:bCs/>
                          <w:sz w:val="24"/>
                          <w:szCs w:val="28"/>
                        </w:rPr>
                        <w:t>を履いて参加します</w:t>
                      </w:r>
                      <w:r w:rsidR="00D27218" w:rsidRPr="00DB4F48">
                        <w:rPr>
                          <w:rFonts w:ascii="BIZ UDPゴシック" w:eastAsia="BIZ UDPゴシック" w:hAnsi="BIZ UDPゴシック" w:hint="eastAsia"/>
                          <w:b/>
                          <w:bCs/>
                          <w:sz w:val="24"/>
                          <w:szCs w:val="28"/>
                        </w:rPr>
                        <w:t>。</w:t>
                      </w:r>
                    </w:p>
                    <w:p w14:paraId="1FE4167A" w14:textId="1430EE7E" w:rsidR="00D27218" w:rsidRPr="00DB4F48" w:rsidRDefault="00D27218" w:rsidP="00DB4F48">
                      <w:pPr>
                        <w:ind w:left="1200" w:hangingChars="500" w:hanging="1200"/>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・持参物</w:t>
                      </w:r>
                      <w:r w:rsidR="00DB4F48">
                        <w:rPr>
                          <w:rFonts w:ascii="BIZ UDPゴシック" w:eastAsia="BIZ UDPゴシック" w:hAnsi="BIZ UDPゴシック" w:hint="eastAsia"/>
                          <w:b/>
                          <w:bCs/>
                          <w:sz w:val="24"/>
                          <w:szCs w:val="28"/>
                        </w:rPr>
                        <w:t>・・・</w:t>
                      </w:r>
                      <w:r w:rsidRPr="00DB4F48">
                        <w:rPr>
                          <w:rFonts w:ascii="BIZ UDPゴシック" w:eastAsia="BIZ UDPゴシック" w:hAnsi="BIZ UDPゴシック" w:hint="eastAsia"/>
                          <w:b/>
                          <w:bCs/>
                          <w:sz w:val="24"/>
                          <w:szCs w:val="28"/>
                        </w:rPr>
                        <w:t xml:space="preserve">　通学バッグ（キーホルダー等を取る）、上靴、靴入れ用の</w:t>
                      </w:r>
                      <w:r w:rsidR="00DB4F48">
                        <w:rPr>
                          <w:rFonts w:ascii="BIZ UDPゴシック" w:eastAsia="BIZ UDPゴシック" w:hAnsi="BIZ UDPゴシック" w:hint="eastAsia"/>
                          <w:b/>
                          <w:bCs/>
                          <w:sz w:val="24"/>
                          <w:szCs w:val="28"/>
                        </w:rPr>
                        <w:t>ビニール</w:t>
                      </w:r>
                      <w:r w:rsidRPr="00DB4F48">
                        <w:rPr>
                          <w:rFonts w:ascii="BIZ UDPゴシック" w:eastAsia="BIZ UDPゴシック" w:hAnsi="BIZ UDPゴシック" w:hint="eastAsia"/>
                          <w:b/>
                          <w:bCs/>
                          <w:sz w:val="24"/>
                          <w:szCs w:val="28"/>
                        </w:rPr>
                        <w:t>袋、筆記具、水筒など</w:t>
                      </w:r>
                      <w:r w:rsidR="001E34DE" w:rsidRPr="00DB4F48">
                        <w:rPr>
                          <w:rFonts w:ascii="BIZ UDPゴシック" w:eastAsia="BIZ UDPゴシック" w:hAnsi="BIZ UDPゴシック" w:hint="eastAsia"/>
                          <w:b/>
                          <w:bCs/>
                          <w:sz w:val="24"/>
                          <w:szCs w:val="28"/>
                        </w:rPr>
                        <w:t>。</w:t>
                      </w:r>
                    </w:p>
                    <w:p w14:paraId="7A75E29C" w14:textId="0D1F2B96" w:rsidR="00D27218" w:rsidRPr="00DB4F48" w:rsidRDefault="00D27218" w:rsidP="00D27218">
                      <w:pPr>
                        <w:ind w:left="240" w:hangingChars="100" w:hanging="240"/>
                        <w:jc w:val="left"/>
                        <w:rPr>
                          <w:rFonts w:ascii="BIZ UDPゴシック" w:eastAsia="BIZ UDPゴシック" w:hAnsi="BIZ UDPゴシック"/>
                          <w:b/>
                          <w:bCs/>
                          <w:sz w:val="24"/>
                          <w:szCs w:val="28"/>
                          <w:u w:val="double"/>
                        </w:rPr>
                      </w:pPr>
                      <w:r w:rsidRPr="00DB4F48">
                        <w:rPr>
                          <w:rFonts w:ascii="BIZ UDPゴシック" w:eastAsia="BIZ UDPゴシック" w:hAnsi="BIZ UDPゴシック" w:hint="eastAsia"/>
                          <w:b/>
                          <w:bCs/>
                          <w:sz w:val="24"/>
                          <w:szCs w:val="28"/>
                        </w:rPr>
                        <w:t xml:space="preserve">　</w:t>
                      </w:r>
                      <w:r w:rsidRPr="00DB4F48">
                        <w:rPr>
                          <w:rFonts w:ascii="BIZ UDPゴシック" w:eastAsia="BIZ UDPゴシック" w:hAnsi="BIZ UDPゴシック" w:hint="eastAsia"/>
                          <w:b/>
                          <w:bCs/>
                          <w:sz w:val="24"/>
                          <w:szCs w:val="28"/>
                          <w:u w:val="double"/>
                        </w:rPr>
                        <w:t>携帯電話については、送迎などの連絡で必要な人のみ持っていくことを許可します。連絡時のみ使用し、高校の敷地内では使用しません。</w:t>
                      </w:r>
                    </w:p>
                    <w:p w14:paraId="7FD7C386" w14:textId="57D693C8" w:rsidR="00D27218" w:rsidRPr="00DB4F48" w:rsidRDefault="00D27218" w:rsidP="003A667C">
                      <w:pPr>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・保護者送迎は、各高校に指定された場所で車の乗降をすること。</w:t>
                      </w:r>
                    </w:p>
                    <w:p w14:paraId="5DF050CC" w14:textId="4ED60295" w:rsidR="00D27218" w:rsidRPr="00DB4F48" w:rsidRDefault="00D27218" w:rsidP="00DB4F48">
                      <w:pPr>
                        <w:ind w:left="240" w:hangingChars="100" w:hanging="240"/>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・体調不良等で欠席をする時は、必ず高校と中学校（土日の時は、翌日）に電話連絡をすること。</w:t>
                      </w:r>
                    </w:p>
                    <w:p w14:paraId="032DE653" w14:textId="32AC9E4E" w:rsidR="00D27218" w:rsidRPr="00DB4F48" w:rsidRDefault="00D27218" w:rsidP="003A667C">
                      <w:pPr>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・体験入学終了後は、寄り道をせずに帰宅すること。</w:t>
                      </w:r>
                    </w:p>
                    <w:p w14:paraId="2341F5A6" w14:textId="41D567A7" w:rsidR="00D27218" w:rsidRPr="00DB4F48" w:rsidRDefault="00D27218" w:rsidP="001E34DE">
                      <w:pPr>
                        <w:ind w:left="240" w:hangingChars="100" w:hanging="240"/>
                        <w:jc w:val="left"/>
                        <w:rPr>
                          <w:rFonts w:ascii="BIZ UDPゴシック" w:eastAsia="BIZ UDPゴシック" w:hAnsi="BIZ UDPゴシック"/>
                          <w:b/>
                          <w:bCs/>
                          <w:sz w:val="24"/>
                          <w:szCs w:val="28"/>
                        </w:rPr>
                      </w:pPr>
                      <w:r w:rsidRPr="00DB4F48">
                        <w:rPr>
                          <w:rFonts w:ascii="BIZ UDPゴシック" w:eastAsia="BIZ UDPゴシック" w:hAnsi="BIZ UDPゴシック" w:hint="eastAsia"/>
                          <w:b/>
                          <w:bCs/>
                          <w:sz w:val="24"/>
                          <w:szCs w:val="28"/>
                        </w:rPr>
                        <w:t>・体験入学後は、ロイロノートに振り返りシートを記入し、</w:t>
                      </w:r>
                      <w:r w:rsidR="001E34DE" w:rsidRPr="00DB4F48">
                        <w:rPr>
                          <w:rFonts w:ascii="BIZ UDPゴシック" w:eastAsia="BIZ UDPゴシック" w:hAnsi="BIZ UDPゴシック" w:hint="eastAsia"/>
                          <w:b/>
                          <w:bCs/>
                          <w:sz w:val="24"/>
                          <w:szCs w:val="28"/>
                        </w:rPr>
                        <w:t>その日のうちに</w:t>
                      </w:r>
                      <w:r w:rsidRPr="00DB4F48">
                        <w:rPr>
                          <w:rFonts w:ascii="BIZ UDPゴシック" w:eastAsia="BIZ UDPゴシック" w:hAnsi="BIZ UDPゴシック" w:hint="eastAsia"/>
                          <w:b/>
                          <w:bCs/>
                          <w:sz w:val="24"/>
                          <w:szCs w:val="28"/>
                        </w:rPr>
                        <w:t>提出すること。（進路→各高校の提出箱</w:t>
                      </w:r>
                      <w:r w:rsidR="001E34DE" w:rsidRPr="00DB4F48">
                        <w:rPr>
                          <w:rFonts w:ascii="BIZ UDPゴシック" w:eastAsia="BIZ UDPゴシック" w:hAnsi="BIZ UDPゴシック" w:hint="eastAsia"/>
                          <w:b/>
                          <w:bCs/>
                          <w:sz w:val="24"/>
                          <w:szCs w:val="28"/>
                        </w:rPr>
                        <w:t xml:space="preserve">　</w:t>
                      </w:r>
                      <w:r w:rsidRPr="00DB4F48">
                        <w:rPr>
                          <w:rFonts w:ascii="BIZ UDPゴシック" w:eastAsia="BIZ UDPゴシック" w:hAnsi="BIZ UDPゴシック" w:hint="eastAsia"/>
                          <w:b/>
                          <w:bCs/>
                          <w:sz w:val="24"/>
                          <w:szCs w:val="28"/>
                        </w:rPr>
                        <w:t>）</w:t>
                      </w:r>
                    </w:p>
                    <w:p w14:paraId="0F02D207" w14:textId="77777777" w:rsidR="003A667C" w:rsidRDefault="003A667C" w:rsidP="003A667C">
                      <w:pPr>
                        <w:jc w:val="center"/>
                      </w:pPr>
                    </w:p>
                  </w:txbxContent>
                </v:textbox>
                <w10:wrap anchorx="margin"/>
              </v:rect>
            </w:pict>
          </mc:Fallback>
        </mc:AlternateContent>
      </w:r>
    </w:p>
    <w:p w14:paraId="7A80DCCA" w14:textId="4A5C4C17" w:rsidR="003A667C" w:rsidRPr="003A667C" w:rsidRDefault="003A667C" w:rsidP="00C37821">
      <w:pPr>
        <w:autoSpaceDE w:val="0"/>
        <w:autoSpaceDN w:val="0"/>
        <w:adjustRightInd w:val="0"/>
        <w:spacing w:line="0" w:lineRule="atLeast"/>
        <w:jc w:val="left"/>
        <w:rPr>
          <w:rFonts w:ascii="UD デジタル 教科書体 N-R" w:eastAsia="UD デジタル 教科書体 N-R"/>
          <w:sz w:val="24"/>
          <w:szCs w:val="40"/>
        </w:rPr>
      </w:pPr>
    </w:p>
    <w:sectPr w:rsidR="003A667C" w:rsidRPr="003A667C" w:rsidSect="003A66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6772D" w14:textId="77777777" w:rsidR="00A7273A" w:rsidRDefault="00A7273A" w:rsidP="00A869FC">
      <w:r>
        <w:separator/>
      </w:r>
    </w:p>
  </w:endnote>
  <w:endnote w:type="continuationSeparator" w:id="0">
    <w:p w14:paraId="5FC151FF" w14:textId="77777777" w:rsidR="00A7273A" w:rsidRDefault="00A7273A" w:rsidP="00A8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2704" w14:textId="77777777" w:rsidR="00A7273A" w:rsidRDefault="00A7273A" w:rsidP="00A869FC">
      <w:r>
        <w:separator/>
      </w:r>
    </w:p>
  </w:footnote>
  <w:footnote w:type="continuationSeparator" w:id="0">
    <w:p w14:paraId="47B6ABCF" w14:textId="77777777" w:rsidR="00A7273A" w:rsidRDefault="00A7273A" w:rsidP="00A86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numFmt w:val="bullet"/>
      <w:lvlText w:val="・"/>
      <w:lvlJc w:val="left"/>
      <w:pPr>
        <w:tabs>
          <w:tab w:val="num" w:pos="360"/>
        </w:tabs>
        <w:ind w:left="360" w:hanging="360"/>
      </w:pPr>
      <w:rPr>
        <w:rFonts w:ascii="HG丸ｺﾞｼｯｸM-PRO" w:eastAsia="HG丸ｺﾞｼｯｸM-PRO" w:hAnsi="Century"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FC"/>
    <w:rsid w:val="00050CEC"/>
    <w:rsid w:val="00052957"/>
    <w:rsid w:val="00060CF6"/>
    <w:rsid w:val="000660C4"/>
    <w:rsid w:val="00071AC1"/>
    <w:rsid w:val="0008664E"/>
    <w:rsid w:val="00090F5A"/>
    <w:rsid w:val="00096506"/>
    <w:rsid w:val="000C37C0"/>
    <w:rsid w:val="000F2BBD"/>
    <w:rsid w:val="00121F24"/>
    <w:rsid w:val="00144969"/>
    <w:rsid w:val="00147EE0"/>
    <w:rsid w:val="00154035"/>
    <w:rsid w:val="0015677C"/>
    <w:rsid w:val="001767F8"/>
    <w:rsid w:val="00182412"/>
    <w:rsid w:val="001A2F62"/>
    <w:rsid w:val="001E189E"/>
    <w:rsid w:val="001E34DE"/>
    <w:rsid w:val="00240843"/>
    <w:rsid w:val="00293465"/>
    <w:rsid w:val="002B70C4"/>
    <w:rsid w:val="002B72DB"/>
    <w:rsid w:val="002C6542"/>
    <w:rsid w:val="00304DD6"/>
    <w:rsid w:val="00311687"/>
    <w:rsid w:val="00325110"/>
    <w:rsid w:val="00350AA4"/>
    <w:rsid w:val="003573D5"/>
    <w:rsid w:val="00366C27"/>
    <w:rsid w:val="00375C47"/>
    <w:rsid w:val="003A2DDB"/>
    <w:rsid w:val="003A372B"/>
    <w:rsid w:val="003A667C"/>
    <w:rsid w:val="003C1C0B"/>
    <w:rsid w:val="00425F2A"/>
    <w:rsid w:val="004446F1"/>
    <w:rsid w:val="004473C0"/>
    <w:rsid w:val="00486DFA"/>
    <w:rsid w:val="004C6FE6"/>
    <w:rsid w:val="004D36F3"/>
    <w:rsid w:val="004E1A60"/>
    <w:rsid w:val="004F1487"/>
    <w:rsid w:val="005439F8"/>
    <w:rsid w:val="00551002"/>
    <w:rsid w:val="005528A0"/>
    <w:rsid w:val="005724AC"/>
    <w:rsid w:val="005A2AE2"/>
    <w:rsid w:val="005B6861"/>
    <w:rsid w:val="005E1A94"/>
    <w:rsid w:val="00635B5D"/>
    <w:rsid w:val="00662B34"/>
    <w:rsid w:val="006632D8"/>
    <w:rsid w:val="00672C22"/>
    <w:rsid w:val="00682290"/>
    <w:rsid w:val="006A3C3B"/>
    <w:rsid w:val="006D10A1"/>
    <w:rsid w:val="006D2F44"/>
    <w:rsid w:val="007123D3"/>
    <w:rsid w:val="0071343F"/>
    <w:rsid w:val="00715564"/>
    <w:rsid w:val="007202B7"/>
    <w:rsid w:val="00734D0B"/>
    <w:rsid w:val="007561BF"/>
    <w:rsid w:val="00777542"/>
    <w:rsid w:val="007A1689"/>
    <w:rsid w:val="007C6B34"/>
    <w:rsid w:val="007E214C"/>
    <w:rsid w:val="00805E3B"/>
    <w:rsid w:val="00852A63"/>
    <w:rsid w:val="008642CD"/>
    <w:rsid w:val="00865ADC"/>
    <w:rsid w:val="008671D5"/>
    <w:rsid w:val="00873A84"/>
    <w:rsid w:val="00880C54"/>
    <w:rsid w:val="008B6277"/>
    <w:rsid w:val="008C1440"/>
    <w:rsid w:val="008C39D9"/>
    <w:rsid w:val="008C5153"/>
    <w:rsid w:val="008D02E3"/>
    <w:rsid w:val="008E7918"/>
    <w:rsid w:val="0092738B"/>
    <w:rsid w:val="009401AA"/>
    <w:rsid w:val="00975FC9"/>
    <w:rsid w:val="009B630D"/>
    <w:rsid w:val="009D3054"/>
    <w:rsid w:val="009D55A6"/>
    <w:rsid w:val="009E4EA5"/>
    <w:rsid w:val="00A04F57"/>
    <w:rsid w:val="00A17D8C"/>
    <w:rsid w:val="00A20D8D"/>
    <w:rsid w:val="00A56B85"/>
    <w:rsid w:val="00A71502"/>
    <w:rsid w:val="00A7273A"/>
    <w:rsid w:val="00A73BFE"/>
    <w:rsid w:val="00A846DF"/>
    <w:rsid w:val="00A869FC"/>
    <w:rsid w:val="00A91A2C"/>
    <w:rsid w:val="00AD3E84"/>
    <w:rsid w:val="00AF47A8"/>
    <w:rsid w:val="00B25FB9"/>
    <w:rsid w:val="00B309D8"/>
    <w:rsid w:val="00B33574"/>
    <w:rsid w:val="00B4781B"/>
    <w:rsid w:val="00B839F3"/>
    <w:rsid w:val="00B85345"/>
    <w:rsid w:val="00B85DE6"/>
    <w:rsid w:val="00C05561"/>
    <w:rsid w:val="00C3630E"/>
    <w:rsid w:val="00C37821"/>
    <w:rsid w:val="00C43287"/>
    <w:rsid w:val="00C465E9"/>
    <w:rsid w:val="00C92E1D"/>
    <w:rsid w:val="00CB2280"/>
    <w:rsid w:val="00CB409C"/>
    <w:rsid w:val="00CD2248"/>
    <w:rsid w:val="00D1759A"/>
    <w:rsid w:val="00D20C47"/>
    <w:rsid w:val="00D250E9"/>
    <w:rsid w:val="00D25286"/>
    <w:rsid w:val="00D27218"/>
    <w:rsid w:val="00D374E0"/>
    <w:rsid w:val="00D42F4E"/>
    <w:rsid w:val="00D701EB"/>
    <w:rsid w:val="00D73FE3"/>
    <w:rsid w:val="00D929E6"/>
    <w:rsid w:val="00DB4F48"/>
    <w:rsid w:val="00DF7A57"/>
    <w:rsid w:val="00E21F8B"/>
    <w:rsid w:val="00E30098"/>
    <w:rsid w:val="00E35792"/>
    <w:rsid w:val="00E5513E"/>
    <w:rsid w:val="00E85E34"/>
    <w:rsid w:val="00E959C1"/>
    <w:rsid w:val="00EB7EB8"/>
    <w:rsid w:val="00ED6346"/>
    <w:rsid w:val="00ED68A2"/>
    <w:rsid w:val="00F146CF"/>
    <w:rsid w:val="00F417DE"/>
    <w:rsid w:val="00F538B2"/>
    <w:rsid w:val="00F64859"/>
    <w:rsid w:val="00F80060"/>
    <w:rsid w:val="00F97094"/>
    <w:rsid w:val="00FC0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F1D9F8"/>
  <w15:docId w15:val="{A5D7B933-37F8-42B9-9F61-666D958F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9FC"/>
    <w:pPr>
      <w:tabs>
        <w:tab w:val="center" w:pos="4252"/>
        <w:tab w:val="right" w:pos="8504"/>
      </w:tabs>
      <w:snapToGrid w:val="0"/>
    </w:pPr>
  </w:style>
  <w:style w:type="character" w:customStyle="1" w:styleId="a4">
    <w:name w:val="ヘッダー (文字)"/>
    <w:basedOn w:val="a0"/>
    <w:link w:val="a3"/>
    <w:uiPriority w:val="99"/>
    <w:rsid w:val="00A869FC"/>
  </w:style>
  <w:style w:type="paragraph" w:styleId="a5">
    <w:name w:val="footer"/>
    <w:basedOn w:val="a"/>
    <w:link w:val="a6"/>
    <w:uiPriority w:val="99"/>
    <w:unhideWhenUsed/>
    <w:rsid w:val="00A869FC"/>
    <w:pPr>
      <w:tabs>
        <w:tab w:val="center" w:pos="4252"/>
        <w:tab w:val="right" w:pos="8504"/>
      </w:tabs>
      <w:snapToGrid w:val="0"/>
    </w:pPr>
  </w:style>
  <w:style w:type="character" w:customStyle="1" w:styleId="a6">
    <w:name w:val="フッター (文字)"/>
    <w:basedOn w:val="a0"/>
    <w:link w:val="a5"/>
    <w:uiPriority w:val="99"/>
    <w:rsid w:val="00A869FC"/>
  </w:style>
  <w:style w:type="table" w:styleId="a7">
    <w:name w:val="Table Grid"/>
    <w:basedOn w:val="a1"/>
    <w:uiPriority w:val="59"/>
    <w:rsid w:val="00A8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5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B5D"/>
    <w:rPr>
      <w:rFonts w:asciiTheme="majorHAnsi" w:eastAsiaTheme="majorEastAsia" w:hAnsiTheme="majorHAnsi" w:cstheme="majorBidi"/>
      <w:sz w:val="18"/>
      <w:szCs w:val="18"/>
    </w:rPr>
  </w:style>
  <w:style w:type="paragraph" w:styleId="Web">
    <w:name w:val="Normal (Web)"/>
    <w:basedOn w:val="a"/>
    <w:uiPriority w:val="99"/>
    <w:semiHidden/>
    <w:unhideWhenUsed/>
    <w:rsid w:val="00805E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
    <w:name w:val="Body Text 2"/>
    <w:basedOn w:val="a"/>
    <w:link w:val="20"/>
    <w:rsid w:val="00C43287"/>
    <w:rPr>
      <w:rFonts w:ascii="Century" w:eastAsia="HG丸ｺﾞｼｯｸM-PRO" w:hAnsi="Century" w:cs="Times New Roman"/>
      <w:b/>
      <w:bCs/>
      <w:w w:val="200"/>
      <w:sz w:val="32"/>
      <w:szCs w:val="24"/>
    </w:rPr>
  </w:style>
  <w:style w:type="character" w:customStyle="1" w:styleId="20">
    <w:name w:val="本文 2 (文字)"/>
    <w:basedOn w:val="a0"/>
    <w:link w:val="2"/>
    <w:rsid w:val="00C43287"/>
    <w:rPr>
      <w:rFonts w:ascii="Century" w:eastAsia="HG丸ｺﾞｼｯｸM-PRO" w:hAnsi="Century" w:cs="Times New Roman"/>
      <w:b/>
      <w:bCs/>
      <w:w w:val="2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65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416</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eiko</dc:creator>
  <cp:lastModifiedBy>kiyamat014@edu.local</cp:lastModifiedBy>
  <cp:revision>56</cp:revision>
  <cp:lastPrinted>2024-07-18T06:54:00Z</cp:lastPrinted>
  <dcterms:created xsi:type="dcterms:W3CDTF">2021-04-08T05:15:00Z</dcterms:created>
  <dcterms:modified xsi:type="dcterms:W3CDTF">2024-07-18T06:57:00Z</dcterms:modified>
</cp:coreProperties>
</file>